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8C01">
      <w:pPr>
        <w:rPr>
          <w:rFonts w:hint="eastAsia" w:ascii="仿宋" w:hAnsi="仿宋" w:eastAsia="仿宋" w:cs="Calibri"/>
          <w:sz w:val="32"/>
          <w:szCs w:val="32"/>
          <w:lang w:val="en-US" w:eastAsia="zh-CN"/>
        </w:rPr>
      </w:pPr>
      <w:r>
        <w:rPr>
          <w:rFonts w:hint="eastAsia" w:ascii="仿宋" w:hAnsi="仿宋" w:eastAsia="仿宋" w:cs="Calibri"/>
          <w:sz w:val="32"/>
          <w:szCs w:val="32"/>
        </w:rPr>
        <w:t>附件</w:t>
      </w:r>
      <w:r>
        <w:rPr>
          <w:rFonts w:hint="eastAsia" w:ascii="仿宋" w:hAnsi="仿宋" w:eastAsia="仿宋" w:cs="Calibri"/>
          <w:sz w:val="32"/>
          <w:szCs w:val="32"/>
          <w:lang w:val="en-US" w:eastAsia="zh-CN"/>
        </w:rPr>
        <w:t>6</w:t>
      </w:r>
    </w:p>
    <w:p w14:paraId="793D4B71">
      <w:pPr>
        <w:jc w:val="center"/>
        <w:rPr>
          <w:rFonts w:cs="Calibri"/>
          <w:sz w:val="44"/>
          <w:szCs w:val="44"/>
        </w:rPr>
      </w:pPr>
      <w:r>
        <w:rPr>
          <w:rFonts w:hint="eastAsia" w:ascii="宋体" w:hAnsi="宋体" w:cs="Calibri"/>
          <w:sz w:val="44"/>
          <w:szCs w:val="44"/>
        </w:rPr>
        <w:t>知情同意书</w:t>
      </w:r>
    </w:p>
    <w:p w14:paraId="7161501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cs="Calibri"/>
          <w:sz w:val="28"/>
          <w:szCs w:val="28"/>
        </w:rPr>
      </w:pPr>
      <w:r>
        <w:rPr>
          <w:rFonts w:hint="eastAsia" w:ascii="宋体" w:hAnsi="宋体" w:cs="Calibri"/>
          <w:sz w:val="24"/>
          <w:szCs w:val="24"/>
        </w:rPr>
        <w:t xml:space="preserve"> </w:t>
      </w:r>
      <w:r>
        <w:rPr>
          <w:rFonts w:ascii="仿宋_GB2312" w:hAnsi="仿宋_GB2312" w:cs="Calibri"/>
          <w:sz w:val="28"/>
          <w:szCs w:val="28"/>
        </w:rPr>
        <w:t xml:space="preserve">   </w:t>
      </w:r>
    </w:p>
    <w:p w14:paraId="1743D3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本人已认真阅读了《关于扩大乡镇执业助理医师资格考试试点范围的通知》（</w:t>
      </w:r>
      <w:r>
        <w:rPr>
          <w:rFonts w:hint="eastAsia" w:ascii="仿宋" w:hAnsi="仿宋" w:eastAsia="仿宋" w:cs="仿宋"/>
          <w:sz w:val="28"/>
          <w:szCs w:val="28"/>
          <w:lang w:eastAsia="zh-CN"/>
        </w:rPr>
        <w:t>内</w:t>
      </w:r>
      <w:r>
        <w:rPr>
          <w:rFonts w:hint="eastAsia" w:ascii="仿宋" w:hAnsi="仿宋" w:eastAsia="仿宋" w:cs="仿宋"/>
          <w:sz w:val="28"/>
          <w:szCs w:val="28"/>
        </w:rPr>
        <w:t>卫医政发</w:t>
      </w:r>
      <w:r>
        <w:rPr>
          <w:rFonts w:hint="eastAsia" w:ascii="仿宋" w:hAnsi="仿宋" w:eastAsia="仿宋" w:cs="仿宋"/>
          <w:sz w:val="28"/>
          <w:szCs w:val="28"/>
          <w:lang w:eastAsia="zh-CN"/>
        </w:rPr>
        <w:t>〔</w:t>
      </w:r>
      <w:r>
        <w:rPr>
          <w:rFonts w:hint="eastAsia" w:ascii="仿宋" w:hAnsi="仿宋" w:eastAsia="仿宋" w:cs="仿宋"/>
          <w:sz w:val="28"/>
          <w:szCs w:val="28"/>
        </w:rPr>
        <w:t>2011</w:t>
      </w:r>
      <w:r>
        <w:rPr>
          <w:rFonts w:hint="eastAsia" w:ascii="仿宋" w:hAnsi="仿宋" w:eastAsia="仿宋" w:cs="仿宋"/>
          <w:sz w:val="28"/>
          <w:szCs w:val="28"/>
          <w:lang w:eastAsia="zh-CN"/>
        </w:rPr>
        <w:t>〕</w:t>
      </w:r>
      <w:r>
        <w:rPr>
          <w:rFonts w:hint="eastAsia" w:ascii="仿宋" w:hAnsi="仿宋" w:eastAsia="仿宋" w:cs="仿宋"/>
          <w:sz w:val="28"/>
          <w:szCs w:val="28"/>
        </w:rPr>
        <w:t>16号）及《关于印发内蒙古自治区乡镇苏木执业助理医师资格考试试点工作方案的通知》（内卫发</w:t>
      </w:r>
      <w:r>
        <w:rPr>
          <w:rFonts w:hint="eastAsia" w:ascii="仿宋" w:hAnsi="仿宋" w:eastAsia="仿宋" w:cs="仿宋"/>
          <w:sz w:val="28"/>
          <w:szCs w:val="28"/>
          <w:lang w:eastAsia="zh-CN"/>
        </w:rPr>
        <w:t>〔</w:t>
      </w:r>
      <w:r>
        <w:rPr>
          <w:rFonts w:hint="eastAsia" w:ascii="仿宋" w:hAnsi="仿宋" w:eastAsia="仿宋" w:cs="仿宋"/>
          <w:sz w:val="28"/>
          <w:szCs w:val="28"/>
        </w:rPr>
        <w:t>2011</w:t>
      </w:r>
      <w:r>
        <w:rPr>
          <w:rFonts w:hint="eastAsia" w:ascii="仿宋" w:hAnsi="仿宋" w:eastAsia="仿宋" w:cs="仿宋"/>
          <w:sz w:val="28"/>
          <w:szCs w:val="28"/>
          <w:lang w:eastAsia="zh-CN"/>
        </w:rPr>
        <w:t>〕</w:t>
      </w:r>
      <w:r>
        <w:rPr>
          <w:rFonts w:hint="eastAsia" w:ascii="仿宋" w:hAnsi="仿宋" w:eastAsia="仿宋" w:cs="仿宋"/>
          <w:sz w:val="28"/>
          <w:szCs w:val="28"/>
        </w:rPr>
        <w:t>8号）文件，并已了解以下情况：</w:t>
      </w:r>
    </w:p>
    <w:p w14:paraId="53CDC5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乡镇执业助理医师资格考试条件，考试安排和管理政策。</w:t>
      </w:r>
    </w:p>
    <w:p w14:paraId="1023603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当年不能同时报考全国统一的医师资格考试。已取得试点乡镇执业助理医师资格的，可继续参加相应类别的执业助理医师资格考试，但需先取得全国统一的执业助理医师资格后才能按规定报考全国统一的医师级别，参加全国医师资格考试。</w:t>
      </w:r>
    </w:p>
    <w:p w14:paraId="630817E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乡镇执业助理医师不评定职称。</w:t>
      </w:r>
    </w:p>
    <w:p w14:paraId="091DC0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国家不设置乡镇执业医师资格考试。</w:t>
      </w:r>
    </w:p>
    <w:p w14:paraId="4C467C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考试合格取得乡镇助理医师资格后，必须按合同约定在报名所在乡镇卫生院执业满5年后，方可变更到本旗县区其他乡镇卫生院执业。</w:t>
      </w:r>
    </w:p>
    <w:p w14:paraId="664809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所在市、旗县区卫健委、乡镇卫生院领导签字、盖章，确定已履行了公告义务，并承诺该考生符合《关于扩大乡镇执业助理医师资格考试试点范围的通知》（卫医政发</w:t>
      </w:r>
      <w:r>
        <w:rPr>
          <w:rFonts w:hint="eastAsia" w:ascii="仿宋" w:hAnsi="仿宋" w:eastAsia="仿宋" w:cs="仿宋"/>
          <w:sz w:val="28"/>
          <w:szCs w:val="28"/>
          <w:lang w:eastAsia="zh-CN"/>
        </w:rPr>
        <w:t>〔</w:t>
      </w:r>
      <w:r>
        <w:rPr>
          <w:rFonts w:hint="eastAsia" w:ascii="仿宋" w:hAnsi="仿宋" w:eastAsia="仿宋" w:cs="仿宋"/>
          <w:sz w:val="28"/>
          <w:szCs w:val="28"/>
        </w:rPr>
        <w:t>2011</w:t>
      </w:r>
      <w:r>
        <w:rPr>
          <w:rFonts w:hint="eastAsia" w:ascii="仿宋" w:hAnsi="仿宋" w:eastAsia="仿宋" w:cs="仿宋"/>
          <w:sz w:val="28"/>
          <w:szCs w:val="28"/>
          <w:lang w:eastAsia="zh-CN"/>
        </w:rPr>
        <w:t>〕</w:t>
      </w:r>
      <w:r>
        <w:rPr>
          <w:rFonts w:hint="eastAsia" w:ascii="仿宋" w:hAnsi="仿宋" w:eastAsia="仿宋" w:cs="仿宋"/>
          <w:sz w:val="28"/>
          <w:szCs w:val="28"/>
        </w:rPr>
        <w:t>16号）及《关于印发内蒙古自治区乡镇苏木执业助理医师</w:t>
      </w:r>
      <w:bookmarkStart w:id="0" w:name="_GoBack"/>
      <w:bookmarkEnd w:id="0"/>
      <w:r>
        <w:rPr>
          <w:rFonts w:hint="eastAsia" w:ascii="仿宋" w:hAnsi="仿宋" w:eastAsia="仿宋" w:cs="仿宋"/>
          <w:sz w:val="28"/>
          <w:szCs w:val="28"/>
        </w:rPr>
        <w:t>资格考试试点工作方案的通知》（内卫发</w:t>
      </w:r>
      <w:r>
        <w:rPr>
          <w:rFonts w:hint="eastAsia" w:ascii="仿宋" w:hAnsi="仿宋" w:eastAsia="仿宋" w:cs="仿宋"/>
          <w:sz w:val="28"/>
          <w:szCs w:val="28"/>
          <w:lang w:eastAsia="zh-CN"/>
        </w:rPr>
        <w:t>〔</w:t>
      </w:r>
      <w:r>
        <w:rPr>
          <w:rFonts w:hint="eastAsia" w:ascii="仿宋" w:hAnsi="仿宋" w:eastAsia="仿宋" w:cs="仿宋"/>
          <w:sz w:val="28"/>
          <w:szCs w:val="28"/>
        </w:rPr>
        <w:t>2011</w:t>
      </w:r>
      <w:r>
        <w:rPr>
          <w:rFonts w:hint="eastAsia" w:ascii="仿宋" w:hAnsi="仿宋" w:eastAsia="仿宋" w:cs="仿宋"/>
          <w:sz w:val="28"/>
          <w:szCs w:val="28"/>
          <w:lang w:eastAsia="zh-CN"/>
        </w:rPr>
        <w:t>〕</w:t>
      </w:r>
      <w:r>
        <w:rPr>
          <w:rFonts w:hint="eastAsia" w:ascii="仿宋" w:hAnsi="仿宋" w:eastAsia="仿宋" w:cs="仿宋"/>
          <w:sz w:val="28"/>
          <w:szCs w:val="28"/>
        </w:rPr>
        <w:t>8号）规定的报名条件。</w:t>
      </w:r>
    </w:p>
    <w:p w14:paraId="38D228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七、</w:t>
      </w:r>
      <w:r>
        <w:rPr>
          <w:rFonts w:hint="eastAsia" w:ascii="仿宋" w:hAnsi="仿宋" w:eastAsia="仿宋" w:cs="仿宋"/>
          <w:sz w:val="28"/>
          <w:szCs w:val="28"/>
        </w:rPr>
        <w:t>本知情同意书一式四份，分别由考生，考生所在乡镇卫生院、</w:t>
      </w:r>
      <w:r>
        <w:rPr>
          <w:rFonts w:hint="eastAsia" w:ascii="仿宋" w:hAnsi="仿宋" w:eastAsia="仿宋" w:cs="仿宋"/>
          <w:sz w:val="28"/>
          <w:szCs w:val="28"/>
          <w:lang w:val="en-US" w:eastAsia="zh-CN"/>
        </w:rPr>
        <w:t>所在</w:t>
      </w:r>
      <w:r>
        <w:rPr>
          <w:rFonts w:hint="eastAsia" w:ascii="仿宋" w:hAnsi="仿宋" w:eastAsia="仿宋" w:cs="仿宋"/>
          <w:sz w:val="28"/>
          <w:szCs w:val="28"/>
        </w:rPr>
        <w:t>区</w:t>
      </w:r>
      <w:r>
        <w:rPr>
          <w:rFonts w:hint="eastAsia" w:ascii="仿宋" w:hAnsi="仿宋" w:eastAsia="仿宋" w:cs="仿宋"/>
          <w:sz w:val="28"/>
          <w:szCs w:val="28"/>
          <w:lang w:val="en-US" w:eastAsia="zh-CN"/>
        </w:rPr>
        <w:t>卫健委</w:t>
      </w:r>
      <w:r>
        <w:rPr>
          <w:rFonts w:hint="eastAsia" w:ascii="仿宋" w:hAnsi="仿宋" w:eastAsia="仿宋" w:cs="仿宋"/>
          <w:sz w:val="28"/>
          <w:szCs w:val="28"/>
        </w:rPr>
        <w:t>、</w:t>
      </w:r>
      <w:r>
        <w:rPr>
          <w:rFonts w:hint="eastAsia" w:ascii="仿宋" w:hAnsi="仿宋" w:eastAsia="仿宋" w:cs="仿宋"/>
          <w:sz w:val="28"/>
          <w:szCs w:val="28"/>
          <w:lang w:eastAsia="zh-CN"/>
        </w:rPr>
        <w:t>乌海市</w:t>
      </w:r>
      <w:r>
        <w:rPr>
          <w:rFonts w:hint="eastAsia" w:ascii="仿宋" w:hAnsi="仿宋" w:eastAsia="仿宋" w:cs="仿宋"/>
          <w:sz w:val="28"/>
          <w:szCs w:val="28"/>
        </w:rPr>
        <w:t>考点签字盖章后留存。</w:t>
      </w:r>
    </w:p>
    <w:p w14:paraId="10D771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rPr>
        <w:t>八、</w:t>
      </w:r>
      <w:r>
        <w:rPr>
          <w:rFonts w:hint="eastAsia" w:ascii="仿宋" w:hAnsi="仿宋" w:eastAsia="仿宋" w:cs="仿宋"/>
          <w:sz w:val="28"/>
          <w:szCs w:val="28"/>
        </w:rPr>
        <w:t>本人将严格遵守文件相关规定，如有违反，本人愿意承担相应的责任并接受相应处理。</w:t>
      </w:r>
    </w:p>
    <w:p w14:paraId="0BE62C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265FCA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 xml:space="preserve"> 考生手写签名：</w:t>
      </w:r>
      <w:r>
        <w:rPr>
          <w:rFonts w:hint="eastAsia" w:ascii="仿宋" w:hAnsi="仿宋" w:eastAsia="仿宋" w:cs="仿宋"/>
          <w:sz w:val="28"/>
          <w:szCs w:val="28"/>
        </w:rPr>
        <w:tab/>
      </w:r>
      <w:r>
        <w:rPr>
          <w:rFonts w:hint="eastAsia" w:ascii="仿宋" w:hAnsi="仿宋" w:eastAsia="仿宋" w:cs="仿宋"/>
          <w:sz w:val="28"/>
          <w:szCs w:val="28"/>
        </w:rPr>
        <w:t xml:space="preserve">                    年  月  日</w:t>
      </w:r>
    </w:p>
    <w:p w14:paraId="660E69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所在乡镇卫生院（盖章）</w:t>
      </w:r>
      <w:r>
        <w:rPr>
          <w:rFonts w:hint="eastAsia" w:ascii="仿宋" w:hAnsi="仿宋" w:eastAsia="仿宋" w:cs="仿宋"/>
          <w:sz w:val="28"/>
          <w:szCs w:val="28"/>
        </w:rPr>
        <w:tab/>
      </w:r>
      <w:r>
        <w:rPr>
          <w:rFonts w:hint="eastAsia" w:ascii="仿宋" w:hAnsi="仿宋" w:eastAsia="仿宋" w:cs="仿宋"/>
          <w:sz w:val="28"/>
          <w:szCs w:val="28"/>
        </w:rPr>
        <w:t xml:space="preserve">          所在区卫健委（盖章）</w:t>
      </w:r>
    </w:p>
    <w:p w14:paraId="66AB0B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i w:val="0"/>
          <w:iCs w:val="0"/>
          <w:caps w:val="0"/>
          <w:color w:val="333333"/>
          <w:spacing w:val="0"/>
          <w:sz w:val="42"/>
          <w:szCs w:val="42"/>
          <w:shd w:val="clear" w:color="auto" w:fill="FFFFFF"/>
        </w:rPr>
      </w:pPr>
      <w:r>
        <w:rPr>
          <w:rFonts w:hint="eastAsia" w:ascii="仿宋" w:hAnsi="仿宋" w:eastAsia="仿宋" w:cs="仿宋"/>
          <w:sz w:val="28"/>
          <w:szCs w:val="28"/>
        </w:rPr>
        <w:tab/>
      </w:r>
      <w:r>
        <w:rPr>
          <w:rFonts w:hint="eastAsia" w:ascii="仿宋" w:hAnsi="仿宋" w:eastAsia="仿宋" w:cs="仿宋"/>
          <w:sz w:val="28"/>
          <w:szCs w:val="28"/>
        </w:rPr>
        <w:t>法定代表人签名：</w:t>
      </w:r>
      <w:r>
        <w:rPr>
          <w:rFonts w:hint="eastAsia" w:ascii="仿宋" w:hAnsi="仿宋" w:eastAsia="仿宋" w:cs="仿宋"/>
          <w:sz w:val="28"/>
          <w:szCs w:val="28"/>
        </w:rPr>
        <w:tab/>
      </w:r>
      <w:r>
        <w:rPr>
          <w:rFonts w:hint="eastAsia" w:ascii="仿宋" w:hAnsi="仿宋" w:eastAsia="仿宋" w:cs="仿宋"/>
          <w:sz w:val="28"/>
          <w:szCs w:val="28"/>
        </w:rPr>
        <w:t xml:space="preserve">                  负责人签名：</w:t>
      </w:r>
    </w:p>
    <w:p w14:paraId="60456888">
      <w:pPr>
        <w:rPr>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B6173"/>
    <w:rsid w:val="07DB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2026-02-03T09:34:00Z</dcterms:created>
  <dc:creator>超凡网络科技－张衡</dc:creator>
  <cp:lastModifiedBy>超凡网络科技－张衡</cp:lastModifiedBy>
  <dcterms:modified xsi:type="dcterms:W3CDTF">2026-02-03T09:34:52Z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779DB9061C354ECD95F2F3E530ABBAE5_11</vt:lpwstr>
  </property>
  <property fmtid="{D5CDD505-2E9C-101B-9397-08002B2CF9AE}" pid="4" name="KSOTemplateDocerSaveRecord">
    <vt:lpwstr>eyJoZGlkIjoiOTY3YTQzOTdlOTYzNmZiNjhjNGQwMmVjNTJmNzMxZjIiLCJ1c2VySWQiOiIyNzY2MTE3OTUifQ==</vt:lpwstr>
  </property>
</Properties>
</file>