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4F298">
      <w:pPr>
        <w:ind w:firstLine="640" w:firstLineChars="200"/>
        <w:rPr>
          <w:color w:val="auto"/>
          <w:sz w:val="32"/>
          <w:szCs w:val="32"/>
          <w:u w:val="none"/>
        </w:rPr>
      </w:pPr>
    </w:p>
    <w:p w14:paraId="7F05725F">
      <w:pPr>
        <w:spacing w:line="560" w:lineRule="exact"/>
        <w:jc w:val="center"/>
        <w:rPr>
          <w:rFonts w:hint="eastAsia" w:ascii="宋体" w:hAnsi="宋体"/>
          <w:b/>
          <w:color w:val="auto"/>
          <w:sz w:val="44"/>
          <w:szCs w:val="44"/>
          <w:u w:val="none"/>
        </w:rPr>
      </w:pPr>
    </w:p>
    <w:p w14:paraId="63B021F2">
      <w:pPr>
        <w:spacing w:line="560" w:lineRule="exact"/>
        <w:jc w:val="center"/>
        <w:rPr>
          <w:rFonts w:hint="eastAsia" w:ascii="宋体" w:hAnsi="宋体"/>
          <w:b/>
          <w:color w:val="auto"/>
          <w:sz w:val="44"/>
          <w:szCs w:val="44"/>
          <w:u w:val="none"/>
        </w:rPr>
      </w:pPr>
    </w:p>
    <w:p w14:paraId="5542D0D4">
      <w:pPr>
        <w:spacing w:line="600" w:lineRule="exact"/>
        <w:jc w:val="center"/>
        <w:rPr>
          <w:rFonts w:hint="eastAsia" w:ascii="方正小标宋简体" w:hAnsi="方正小标宋简体" w:eastAsia="方正小标宋简体" w:cs="方正小标宋简体"/>
          <w:sz w:val="44"/>
          <w:szCs w:val="44"/>
          <w:highlight w:val="none"/>
          <w:u w:val="none"/>
          <w:lang w:val="en-US" w:eastAsia="zh-CN"/>
        </w:rPr>
      </w:pPr>
      <w:r>
        <w:rPr>
          <w:rFonts w:hint="eastAsia" w:ascii="方正小标宋简体" w:hAnsi="方正小标宋简体" w:eastAsia="方正小标宋简体" w:cs="方正小标宋简体"/>
          <w:sz w:val="44"/>
          <w:szCs w:val="44"/>
          <w:highlight w:val="none"/>
          <w:u w:val="none"/>
          <w:lang w:val="en-US" w:eastAsia="zh-CN"/>
        </w:rPr>
        <w:t>乌海市职业病防治院（乌海市医疗养老院、内蒙古自治区职业病防治院第三分院）</w:t>
      </w:r>
    </w:p>
    <w:p w14:paraId="616E50B6">
      <w:pPr>
        <w:spacing w:line="600" w:lineRule="exact"/>
        <w:jc w:val="center"/>
        <w:rPr>
          <w:rFonts w:hint="eastAsia" w:ascii="方正小标宋简体" w:hAnsi="方正小标宋简体" w:eastAsia="方正小标宋简体" w:cs="方正小标宋简体"/>
          <w:sz w:val="44"/>
          <w:szCs w:val="44"/>
          <w:highlight w:val="none"/>
          <w:u w:val="none"/>
        </w:rPr>
      </w:pPr>
      <w:r>
        <w:rPr>
          <w:rFonts w:hint="eastAsia" w:ascii="方正小标宋简体" w:hAnsi="方正小标宋简体" w:eastAsia="方正小标宋简体" w:cs="方正小标宋简体"/>
          <w:sz w:val="44"/>
          <w:szCs w:val="44"/>
          <w:highlight w:val="none"/>
          <w:u w:val="none"/>
          <w:lang w:val="en-US" w:eastAsia="zh-CN"/>
        </w:rPr>
        <w:t>2026</w:t>
      </w:r>
      <w:r>
        <w:rPr>
          <w:rFonts w:hint="eastAsia" w:ascii="方正小标宋简体" w:hAnsi="方正小标宋简体" w:eastAsia="方正小标宋简体" w:cs="方正小标宋简体"/>
          <w:sz w:val="44"/>
          <w:szCs w:val="44"/>
          <w:highlight w:val="none"/>
          <w:u w:val="none"/>
        </w:rPr>
        <w:t>年预算公开报告</w:t>
      </w:r>
    </w:p>
    <w:p w14:paraId="75BFABA6">
      <w:pPr>
        <w:spacing w:line="336" w:lineRule="auto"/>
        <w:jc w:val="center"/>
        <w:rPr>
          <w:rFonts w:hint="eastAsia" w:ascii="方正小标宋简体" w:eastAsia="方正小标宋简体"/>
          <w:color w:val="auto"/>
          <w:sz w:val="32"/>
          <w:szCs w:val="32"/>
          <w:u w:val="none"/>
        </w:rPr>
      </w:pPr>
    </w:p>
    <w:p w14:paraId="24AD36DB">
      <w:pPr>
        <w:spacing w:line="336" w:lineRule="auto"/>
        <w:jc w:val="center"/>
        <w:rPr>
          <w:rFonts w:hint="eastAsia" w:ascii="方正小标宋简体" w:eastAsia="方正小标宋简体"/>
          <w:color w:val="auto"/>
          <w:sz w:val="32"/>
          <w:szCs w:val="32"/>
          <w:u w:val="none"/>
        </w:rPr>
      </w:pPr>
    </w:p>
    <w:p w14:paraId="44CFF6E1">
      <w:pPr>
        <w:spacing w:line="336" w:lineRule="auto"/>
        <w:jc w:val="center"/>
        <w:rPr>
          <w:rFonts w:hint="eastAsia" w:ascii="方正小标宋简体" w:eastAsia="方正小标宋简体"/>
          <w:color w:val="auto"/>
          <w:sz w:val="32"/>
          <w:szCs w:val="32"/>
          <w:u w:val="none"/>
        </w:rPr>
      </w:pPr>
    </w:p>
    <w:p w14:paraId="58A7F0BA">
      <w:pPr>
        <w:spacing w:line="336" w:lineRule="auto"/>
        <w:jc w:val="center"/>
        <w:rPr>
          <w:rFonts w:hint="eastAsia" w:ascii="方正小标宋简体" w:eastAsia="方正小标宋简体"/>
          <w:color w:val="auto"/>
          <w:sz w:val="32"/>
          <w:szCs w:val="32"/>
          <w:u w:val="none"/>
        </w:rPr>
      </w:pPr>
    </w:p>
    <w:p w14:paraId="738D7CD5">
      <w:pPr>
        <w:spacing w:line="336" w:lineRule="auto"/>
        <w:jc w:val="center"/>
        <w:rPr>
          <w:rFonts w:hint="eastAsia" w:ascii="方正小标宋简体" w:eastAsia="方正小标宋简体"/>
          <w:color w:val="auto"/>
          <w:sz w:val="32"/>
          <w:szCs w:val="32"/>
          <w:u w:val="none"/>
        </w:rPr>
      </w:pPr>
    </w:p>
    <w:p w14:paraId="532C6060">
      <w:pPr>
        <w:spacing w:line="336" w:lineRule="auto"/>
        <w:jc w:val="center"/>
        <w:rPr>
          <w:rFonts w:hint="eastAsia" w:ascii="方正小标宋简体" w:eastAsia="方正小标宋简体"/>
          <w:color w:val="auto"/>
          <w:sz w:val="32"/>
          <w:szCs w:val="32"/>
          <w:u w:val="none"/>
        </w:rPr>
      </w:pPr>
    </w:p>
    <w:p w14:paraId="42BE08C6">
      <w:pPr>
        <w:spacing w:line="336" w:lineRule="auto"/>
        <w:jc w:val="center"/>
        <w:rPr>
          <w:rFonts w:hint="eastAsia" w:ascii="方正小标宋简体" w:eastAsia="方正小标宋简体"/>
          <w:color w:val="auto"/>
          <w:sz w:val="32"/>
          <w:szCs w:val="32"/>
          <w:u w:val="none"/>
        </w:rPr>
      </w:pPr>
    </w:p>
    <w:p w14:paraId="2B2B9C26">
      <w:pPr>
        <w:spacing w:line="336" w:lineRule="auto"/>
        <w:jc w:val="both"/>
        <w:rPr>
          <w:rFonts w:hint="eastAsia" w:ascii="方正小标宋简体" w:eastAsia="方正小标宋简体"/>
          <w:color w:val="auto"/>
          <w:sz w:val="32"/>
          <w:szCs w:val="32"/>
          <w:u w:val="none"/>
        </w:rPr>
      </w:pPr>
    </w:p>
    <w:p w14:paraId="45D0B085">
      <w:pPr>
        <w:spacing w:line="336" w:lineRule="auto"/>
        <w:jc w:val="center"/>
        <w:rPr>
          <w:rFonts w:hint="eastAsia" w:ascii="方正小标宋简体" w:eastAsia="方正小标宋简体"/>
          <w:color w:val="auto"/>
          <w:sz w:val="32"/>
          <w:szCs w:val="32"/>
          <w:u w:val="none"/>
        </w:rPr>
      </w:pPr>
    </w:p>
    <w:p w14:paraId="6E8F9B08">
      <w:pPr>
        <w:spacing w:line="336" w:lineRule="auto"/>
        <w:jc w:val="center"/>
        <w:rPr>
          <w:rFonts w:hint="eastAsia" w:ascii="方正小标宋简体" w:eastAsia="方正小标宋简体"/>
          <w:color w:val="auto"/>
          <w:sz w:val="32"/>
          <w:szCs w:val="32"/>
          <w:u w:val="none"/>
        </w:rPr>
      </w:pPr>
    </w:p>
    <w:p w14:paraId="2573723E">
      <w:pPr>
        <w:spacing w:line="336" w:lineRule="auto"/>
        <w:jc w:val="center"/>
        <w:rPr>
          <w:rFonts w:hint="eastAsia" w:ascii="方正小标宋简体" w:eastAsia="方正小标宋简体"/>
          <w:color w:val="auto"/>
          <w:sz w:val="32"/>
          <w:szCs w:val="32"/>
          <w:u w:val="none"/>
        </w:rPr>
      </w:pPr>
    </w:p>
    <w:p w14:paraId="6E360071">
      <w:pPr>
        <w:spacing w:line="336" w:lineRule="auto"/>
        <w:jc w:val="center"/>
        <w:rPr>
          <w:rFonts w:hint="eastAsia" w:ascii="方正小标宋简体" w:eastAsia="方正小标宋简体"/>
          <w:color w:val="auto"/>
          <w:sz w:val="32"/>
          <w:szCs w:val="32"/>
          <w:u w:val="none"/>
        </w:rPr>
      </w:pPr>
    </w:p>
    <w:p w14:paraId="3FF587E8">
      <w:pPr>
        <w:spacing w:line="336" w:lineRule="auto"/>
        <w:jc w:val="center"/>
        <w:rPr>
          <w:rFonts w:hint="eastAsia" w:ascii="方正小标宋简体" w:eastAsia="方正小标宋简体"/>
          <w:color w:val="auto"/>
          <w:sz w:val="32"/>
          <w:szCs w:val="32"/>
          <w:u w:val="none"/>
        </w:rPr>
      </w:pPr>
    </w:p>
    <w:p w14:paraId="2283CF11">
      <w:pPr>
        <w:adjustRightInd w:val="0"/>
        <w:snapToGrid w:val="0"/>
        <w:spacing w:line="360" w:lineRule="auto"/>
        <w:ind w:firstLine="640"/>
        <w:rPr>
          <w:rFonts w:hint="eastAsia" w:ascii="仿宋" w:hAnsi="仿宋" w:eastAsia="仿宋"/>
          <w:color w:val="auto"/>
          <w:sz w:val="32"/>
          <w:szCs w:val="32"/>
          <w:highlight w:val="none"/>
          <w:u w:val="none"/>
        </w:rPr>
      </w:pPr>
    </w:p>
    <w:p w14:paraId="2FA6462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黑体" w:hAnsi="黑体" w:eastAsia="黑体" w:cs="黑体"/>
          <w:kern w:val="0"/>
          <w:sz w:val="32"/>
          <w:szCs w:val="32"/>
          <w:highlight w:val="none"/>
          <w:u w:val="none"/>
          <w:lang w:val="en-US" w:eastAsia="zh-CN" w:bidi="ar-SA"/>
        </w:rPr>
      </w:pPr>
      <w:r>
        <w:rPr>
          <w:rFonts w:hint="eastAsia" w:ascii="黑体" w:hAnsi="黑体" w:eastAsia="黑体" w:cs="黑体"/>
          <w:kern w:val="0"/>
          <w:sz w:val="32"/>
          <w:szCs w:val="32"/>
          <w:highlight w:val="none"/>
          <w:u w:val="none"/>
          <w:lang w:val="en-US" w:eastAsia="zh-CN" w:bidi="ar-SA"/>
        </w:rPr>
        <w:t>批复时间：2026年2月26日</w:t>
      </w:r>
    </w:p>
    <w:p w14:paraId="6DBEB66D">
      <w:pPr>
        <w:pStyle w:val="2"/>
        <w:keepNext w:val="0"/>
        <w:keepLines w:val="0"/>
        <w:pageBreakBefore w:val="0"/>
        <w:widowControl w:val="0"/>
        <w:kinsoku/>
        <w:wordWrap/>
        <w:overflowPunct/>
        <w:topLinePunct w:val="0"/>
        <w:autoSpaceDE/>
        <w:autoSpaceDN/>
        <w:bidi w:val="0"/>
        <w:spacing w:after="0" w:afterLines="0"/>
        <w:ind w:left="0" w:leftChars="0" w:firstLine="0" w:firstLineChars="0"/>
        <w:jc w:val="center"/>
        <w:textAlignment w:val="auto"/>
        <w:rPr>
          <w:rFonts w:hint="eastAsia" w:ascii="宋体" w:hAnsi="宋体"/>
          <w:b/>
          <w:color w:val="auto"/>
          <w:sz w:val="44"/>
          <w:szCs w:val="44"/>
          <w:u w:val="none"/>
        </w:rPr>
      </w:pPr>
      <w:r>
        <w:rPr>
          <w:rFonts w:hint="eastAsia" w:ascii="黑体" w:hAnsi="黑体" w:eastAsia="黑体" w:cs="黑体"/>
          <w:kern w:val="0"/>
          <w:sz w:val="32"/>
          <w:szCs w:val="32"/>
          <w:highlight w:val="none"/>
          <w:u w:val="none"/>
          <w:lang w:val="en-US" w:eastAsia="zh-CN" w:bidi="ar-SA"/>
        </w:rPr>
        <w:t>公开时间：2026年3月4日</w:t>
      </w:r>
    </w:p>
    <w:p w14:paraId="2E40F780">
      <w:pPr>
        <w:pageBreakBefore/>
        <w:tabs>
          <w:tab w:val="left" w:pos="4533"/>
        </w:tabs>
        <w:adjustRightInd w:val="0"/>
        <w:snapToGrid w:val="0"/>
        <w:spacing w:line="600" w:lineRule="exact"/>
        <w:jc w:val="center"/>
        <w:rPr>
          <w:rFonts w:hint="eastAsia" w:ascii="Times New Roman" w:hAnsi="Times New Roman" w:eastAsia="Courier New" w:cs="Times New Roman"/>
          <w:sz w:val="44"/>
          <w:szCs w:val="44"/>
          <w:highlight w:val="none"/>
          <w:u w:val="none"/>
        </w:rPr>
      </w:pPr>
      <w:r>
        <w:rPr>
          <w:rFonts w:hint="eastAsia" w:ascii="Times New Roman" w:hAnsi="Times New Roman" w:eastAsia="Courier New" w:cs="Times New Roman"/>
          <w:sz w:val="44"/>
          <w:szCs w:val="44"/>
          <w:highlight w:val="none"/>
          <w:u w:val="none"/>
        </w:rPr>
        <w:t>目录</w:t>
      </w:r>
    </w:p>
    <w:p w14:paraId="034AADEA">
      <w:pPr>
        <w:widowControl/>
        <w:spacing w:line="600" w:lineRule="exact"/>
        <w:ind w:firstLine="640" w:firstLineChars="200"/>
        <w:jc w:val="left"/>
        <w:rPr>
          <w:rFonts w:hint="eastAsia" w:ascii="仿宋_GB2312" w:hAnsi="仿宋" w:eastAsia="仿宋_GB2312" w:cs="仿宋"/>
          <w:color w:val="auto"/>
          <w:kern w:val="0"/>
          <w:sz w:val="32"/>
          <w:szCs w:val="32"/>
          <w:u w:val="none"/>
          <w:lang w:bidi="ar"/>
        </w:rPr>
      </w:pPr>
    </w:p>
    <w:p w14:paraId="163651A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u w:val="none"/>
          <w:lang w:val="en-US" w:eastAsia="zh-CN" w:bidi="ar-SA"/>
        </w:rPr>
      </w:pPr>
      <w:r>
        <w:rPr>
          <w:rFonts w:hint="eastAsia" w:ascii="黑体" w:hAnsi="黑体" w:eastAsia="黑体" w:cs="黑体"/>
          <w:kern w:val="2"/>
          <w:sz w:val="32"/>
          <w:szCs w:val="32"/>
          <w:highlight w:val="none"/>
          <w:u w:val="none"/>
          <w:lang w:val="en-US" w:eastAsia="zh-CN" w:bidi="ar-SA"/>
        </w:rPr>
        <w:t>第一部分部门概况</w:t>
      </w:r>
    </w:p>
    <w:p w14:paraId="084E0230">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08" w:firstLineChars="200"/>
        <w:jc w:val="left"/>
        <w:textAlignment w:val="auto"/>
        <w:outlineLvl w:val="9"/>
        <w:rPr>
          <w:rFonts w:hint="eastAsia" w:ascii="Times New Roman" w:hAnsi="Times New Roman" w:eastAsia="仿宋_GB2312" w:cs="仿宋"/>
          <w:w w:val="95"/>
          <w:kern w:val="2"/>
          <w:sz w:val="32"/>
          <w:szCs w:val="32"/>
          <w:highlight w:val="none"/>
          <w:u w:val="none"/>
          <w:lang w:val="en-US" w:eastAsia="zh-CN" w:bidi="ar-SA"/>
        </w:rPr>
      </w:pPr>
      <w:r>
        <w:rPr>
          <w:rFonts w:hint="eastAsia" w:ascii="Times New Roman" w:hAnsi="Times New Roman" w:eastAsia="仿宋_GB2312" w:cs="仿宋"/>
          <w:w w:val="95"/>
          <w:kern w:val="2"/>
          <w:sz w:val="32"/>
          <w:szCs w:val="32"/>
          <w:highlight w:val="none"/>
          <w:u w:val="none"/>
          <w:lang w:val="en-US" w:eastAsia="zh-CN" w:bidi="ar-SA"/>
        </w:rPr>
        <w:t>一、部门主要职能、职责</w:t>
      </w:r>
    </w:p>
    <w:p w14:paraId="4412EF2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08" w:firstLineChars="200"/>
        <w:jc w:val="left"/>
        <w:textAlignment w:val="auto"/>
        <w:outlineLvl w:val="9"/>
        <w:rPr>
          <w:rFonts w:hint="eastAsia" w:ascii="Times New Roman" w:hAnsi="Times New Roman" w:eastAsia="仿宋_GB2312" w:cs="仿宋"/>
          <w:w w:val="95"/>
          <w:kern w:val="2"/>
          <w:sz w:val="32"/>
          <w:szCs w:val="32"/>
          <w:highlight w:val="none"/>
          <w:u w:val="none"/>
          <w:lang w:val="en-US" w:eastAsia="zh-CN" w:bidi="ar-SA"/>
        </w:rPr>
      </w:pPr>
      <w:r>
        <w:rPr>
          <w:rFonts w:hint="eastAsia" w:ascii="Times New Roman" w:hAnsi="Times New Roman" w:eastAsia="仿宋_GB2312" w:cs="仿宋"/>
          <w:w w:val="95"/>
          <w:kern w:val="2"/>
          <w:sz w:val="32"/>
          <w:szCs w:val="32"/>
          <w:highlight w:val="none"/>
          <w:u w:val="none"/>
          <w:lang w:val="en-US" w:eastAsia="zh-CN" w:bidi="ar-SA"/>
        </w:rPr>
        <w:t>二、机构设置及预算单位构成情况</w:t>
      </w:r>
    </w:p>
    <w:p w14:paraId="3B2DDCEE">
      <w:pPr>
        <w:pStyle w:val="7"/>
        <w:spacing w:after="0" w:line="600" w:lineRule="exact"/>
        <w:ind w:firstLine="608" w:firstLineChars="200"/>
        <w:rPr>
          <w:rFonts w:hint="eastAsia" w:ascii="Times New Roman" w:hAnsi="Times New Roman" w:eastAsia="仿宋_GB2312" w:cs="仿宋"/>
          <w:w w:val="95"/>
          <w:kern w:val="2"/>
          <w:sz w:val="32"/>
          <w:szCs w:val="32"/>
          <w:highlight w:val="none"/>
          <w:u w:val="none"/>
          <w:lang w:val="en-US" w:eastAsia="zh-CN" w:bidi="ar-SA"/>
        </w:rPr>
      </w:pPr>
      <w:r>
        <w:rPr>
          <w:rFonts w:hint="eastAsia" w:ascii="Times New Roman" w:hAnsi="Times New Roman" w:eastAsia="仿宋_GB2312" w:cs="仿宋"/>
          <w:w w:val="95"/>
          <w:kern w:val="2"/>
          <w:sz w:val="32"/>
          <w:szCs w:val="32"/>
          <w:highlight w:val="none"/>
          <w:u w:val="none"/>
          <w:lang w:val="en-US" w:eastAsia="zh-CN" w:bidi="ar-SA"/>
        </w:rPr>
        <w:t>三、单位主要工作任务及目标</w:t>
      </w:r>
    </w:p>
    <w:p w14:paraId="73C8A790">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u w:val="none"/>
          <w:lang w:val="en-US" w:eastAsia="zh-CN" w:bidi="ar-SA"/>
        </w:rPr>
      </w:pPr>
      <w:r>
        <w:rPr>
          <w:rFonts w:hint="eastAsia" w:ascii="黑体" w:hAnsi="黑体" w:eastAsia="黑体" w:cs="黑体"/>
          <w:kern w:val="2"/>
          <w:sz w:val="32"/>
          <w:szCs w:val="32"/>
          <w:highlight w:val="none"/>
          <w:u w:val="none"/>
          <w:lang w:val="en-US" w:eastAsia="zh-CN" w:bidi="ar-SA"/>
        </w:rPr>
        <w:t>第二部分2026年部门预算安排情况说明</w:t>
      </w:r>
    </w:p>
    <w:p w14:paraId="6271D2CC">
      <w:pPr>
        <w:pStyle w:val="7"/>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一、部门预算收支总体情况说明</w:t>
      </w:r>
    </w:p>
    <w:p w14:paraId="4A508363">
      <w:pPr>
        <w:pStyle w:val="7"/>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二、</w:t>
      </w:r>
      <w:r>
        <w:rPr>
          <w:rFonts w:hint="eastAsia" w:ascii="仿宋" w:hAnsi="仿宋" w:eastAsia="仿宋" w:cs="仿宋"/>
          <w:color w:val="auto"/>
          <w:sz w:val="32"/>
          <w:szCs w:val="32"/>
          <w:u w:val="none"/>
          <w:lang w:eastAsia="zh-CN"/>
        </w:rPr>
        <w:t>部门</w:t>
      </w:r>
      <w:r>
        <w:rPr>
          <w:rFonts w:hint="eastAsia" w:ascii="仿宋" w:hAnsi="仿宋" w:eastAsia="仿宋" w:cs="仿宋"/>
          <w:color w:val="auto"/>
          <w:sz w:val="32"/>
          <w:szCs w:val="32"/>
          <w:u w:val="none"/>
        </w:rPr>
        <w:t>收入预算情况说明</w:t>
      </w:r>
    </w:p>
    <w:p w14:paraId="0F4CA5BF">
      <w:pPr>
        <w:pStyle w:val="7"/>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三、</w:t>
      </w:r>
      <w:r>
        <w:rPr>
          <w:rFonts w:hint="eastAsia" w:ascii="仿宋" w:hAnsi="仿宋" w:eastAsia="仿宋" w:cs="仿宋"/>
          <w:color w:val="auto"/>
          <w:sz w:val="32"/>
          <w:szCs w:val="32"/>
          <w:u w:val="none"/>
          <w:lang w:eastAsia="zh-CN"/>
        </w:rPr>
        <w:t>部门</w:t>
      </w:r>
      <w:r>
        <w:rPr>
          <w:rFonts w:hint="eastAsia" w:ascii="仿宋" w:hAnsi="仿宋" w:eastAsia="仿宋" w:cs="仿宋"/>
          <w:color w:val="auto"/>
          <w:sz w:val="32"/>
          <w:szCs w:val="32"/>
          <w:u w:val="none"/>
        </w:rPr>
        <w:t>支出预算情况说明</w:t>
      </w:r>
    </w:p>
    <w:p w14:paraId="18D025AF">
      <w:pPr>
        <w:pStyle w:val="7"/>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四</w:t>
      </w:r>
      <w:r>
        <w:rPr>
          <w:rFonts w:hint="eastAsia" w:ascii="仿宋" w:hAnsi="仿宋" w:eastAsia="仿宋" w:cs="仿宋"/>
          <w:color w:val="auto"/>
          <w:sz w:val="32"/>
          <w:szCs w:val="32"/>
          <w:u w:val="none"/>
        </w:rPr>
        <w:t>、财政拨款收支预算总体情况说明</w:t>
      </w:r>
    </w:p>
    <w:p w14:paraId="42CFDE5A">
      <w:pPr>
        <w:pStyle w:val="7"/>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eastAsia="zh-CN"/>
        </w:rPr>
        <w:t>五</w:t>
      </w:r>
      <w:r>
        <w:rPr>
          <w:rFonts w:hint="eastAsia" w:ascii="仿宋" w:hAnsi="仿宋" w:eastAsia="仿宋" w:cs="仿宋"/>
          <w:color w:val="auto"/>
          <w:sz w:val="32"/>
          <w:szCs w:val="32"/>
          <w:u w:val="none"/>
        </w:rPr>
        <w:t>、一般公共预算支出预算情况说明</w:t>
      </w:r>
    </w:p>
    <w:p w14:paraId="706C56CE">
      <w:pPr>
        <w:pStyle w:val="7"/>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eastAsia="zh-CN"/>
        </w:rPr>
        <w:t>六</w:t>
      </w:r>
      <w:r>
        <w:rPr>
          <w:rFonts w:hint="eastAsia" w:ascii="仿宋" w:hAnsi="仿宋" w:eastAsia="仿宋" w:cs="仿宋"/>
          <w:color w:val="auto"/>
          <w:sz w:val="32"/>
          <w:szCs w:val="32"/>
          <w:u w:val="none"/>
        </w:rPr>
        <w:t>、一般公共预算基本支出预算情况说明</w:t>
      </w:r>
    </w:p>
    <w:p w14:paraId="3892A19A">
      <w:pPr>
        <w:pStyle w:val="7"/>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eastAsia="zh-CN"/>
        </w:rPr>
        <w:t>七</w:t>
      </w:r>
      <w:r>
        <w:rPr>
          <w:rFonts w:hint="eastAsia" w:ascii="仿宋" w:hAnsi="仿宋" w:eastAsia="仿宋" w:cs="仿宋"/>
          <w:color w:val="auto"/>
          <w:sz w:val="32"/>
          <w:szCs w:val="32"/>
          <w:u w:val="none"/>
        </w:rPr>
        <w:t>、一般公共预算“三公”经费支出预算情况说明</w:t>
      </w:r>
    </w:p>
    <w:p w14:paraId="3C06D39F">
      <w:pPr>
        <w:pStyle w:val="7"/>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eastAsia="zh-CN"/>
        </w:rPr>
        <w:t>八</w:t>
      </w:r>
      <w:r>
        <w:rPr>
          <w:rFonts w:hint="eastAsia" w:ascii="仿宋" w:hAnsi="仿宋" w:eastAsia="仿宋" w:cs="仿宋"/>
          <w:color w:val="auto"/>
          <w:sz w:val="32"/>
          <w:szCs w:val="32"/>
          <w:u w:val="none"/>
        </w:rPr>
        <w:t>、政府性基金预算支出预算情况说明</w:t>
      </w:r>
    </w:p>
    <w:p w14:paraId="70DD52AE">
      <w:pPr>
        <w:pStyle w:val="7"/>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eastAsia="zh-CN"/>
        </w:rPr>
        <w:t>九</w:t>
      </w:r>
      <w:r>
        <w:rPr>
          <w:rFonts w:hint="eastAsia" w:ascii="仿宋" w:hAnsi="仿宋" w:eastAsia="仿宋" w:cs="仿宋"/>
          <w:color w:val="auto"/>
          <w:sz w:val="32"/>
          <w:szCs w:val="32"/>
          <w:u w:val="none"/>
        </w:rPr>
        <w:t>、国有资本经营预算支出预算情况说明</w:t>
      </w:r>
    </w:p>
    <w:p w14:paraId="7BDDEDCD">
      <w:pPr>
        <w:pStyle w:val="7"/>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十、项目支出预算情况说明</w:t>
      </w:r>
    </w:p>
    <w:p w14:paraId="76D53C0D">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u w:val="none"/>
          <w:lang w:val="en-US" w:eastAsia="zh-CN" w:bidi="ar-SA"/>
        </w:rPr>
      </w:pPr>
      <w:r>
        <w:rPr>
          <w:rFonts w:hint="eastAsia" w:ascii="黑体" w:hAnsi="黑体" w:eastAsia="黑体" w:cs="黑体"/>
          <w:kern w:val="2"/>
          <w:sz w:val="32"/>
          <w:szCs w:val="32"/>
          <w:highlight w:val="none"/>
          <w:u w:val="none"/>
          <w:lang w:val="en-US" w:eastAsia="zh-CN" w:bidi="ar-SA"/>
        </w:rPr>
        <w:t>第三部分其他公开事项说明</w:t>
      </w:r>
    </w:p>
    <w:p w14:paraId="316E9DC7">
      <w:pPr>
        <w:pStyle w:val="7"/>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一、机关运行经费安排情况说明</w:t>
      </w:r>
    </w:p>
    <w:p w14:paraId="191299F1">
      <w:pPr>
        <w:pStyle w:val="7"/>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二、事业运转经费安排情况说明</w:t>
      </w:r>
    </w:p>
    <w:p w14:paraId="011777EC">
      <w:pPr>
        <w:pStyle w:val="7"/>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三、政府采购支出预算情况说明</w:t>
      </w:r>
    </w:p>
    <w:p w14:paraId="602867DD">
      <w:pPr>
        <w:pStyle w:val="7"/>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四、国有资产占有使用情况说明</w:t>
      </w:r>
    </w:p>
    <w:p w14:paraId="4D44DCDE">
      <w:pPr>
        <w:pStyle w:val="7"/>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五、部门组织征收收入计划</w:t>
      </w:r>
    </w:p>
    <w:p w14:paraId="7B6792B8">
      <w:pPr>
        <w:pStyle w:val="7"/>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六、绩效目标设置情况说明</w:t>
      </w:r>
    </w:p>
    <w:p w14:paraId="3D3BEA3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u w:val="none"/>
          <w:lang w:val="en-US" w:eastAsia="zh-CN" w:bidi="ar-SA"/>
        </w:rPr>
      </w:pPr>
      <w:r>
        <w:rPr>
          <w:rFonts w:hint="eastAsia" w:ascii="黑体" w:hAnsi="黑体" w:eastAsia="黑体" w:cs="黑体"/>
          <w:kern w:val="2"/>
          <w:sz w:val="32"/>
          <w:szCs w:val="32"/>
          <w:highlight w:val="none"/>
          <w:u w:val="none"/>
          <w:lang w:val="en-US" w:eastAsia="zh-CN" w:bidi="ar-SA"/>
        </w:rPr>
        <w:t>第四部分名词解释</w:t>
      </w:r>
    </w:p>
    <w:p w14:paraId="6559163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u w:val="none"/>
          <w:lang w:val="en-US" w:eastAsia="zh-CN" w:bidi="ar-SA"/>
        </w:rPr>
      </w:pPr>
      <w:r>
        <w:rPr>
          <w:rFonts w:hint="eastAsia" w:ascii="黑体" w:hAnsi="黑体" w:eastAsia="黑体" w:cs="黑体"/>
          <w:kern w:val="2"/>
          <w:sz w:val="32"/>
          <w:szCs w:val="32"/>
          <w:highlight w:val="none"/>
          <w:u w:val="none"/>
          <w:lang w:val="en-US" w:eastAsia="zh-CN" w:bidi="ar-SA"/>
        </w:rPr>
        <w:t>第五部分预算公开联系方式及信息反馈渠道</w:t>
      </w:r>
    </w:p>
    <w:p w14:paraId="4176A3A6">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u w:val="none"/>
          <w:lang w:val="en-US" w:eastAsia="zh-CN" w:bidi="ar-SA"/>
        </w:rPr>
      </w:pPr>
      <w:r>
        <w:rPr>
          <w:rFonts w:hint="eastAsia" w:ascii="黑体" w:hAnsi="黑体" w:eastAsia="黑体" w:cs="黑体"/>
          <w:kern w:val="2"/>
          <w:sz w:val="32"/>
          <w:szCs w:val="32"/>
          <w:highlight w:val="none"/>
          <w:u w:val="none"/>
          <w:lang w:val="en-US" w:eastAsia="zh-CN" w:bidi="ar-SA"/>
        </w:rPr>
        <w:t>第六部分2026年部门预算公开表</w:t>
      </w:r>
    </w:p>
    <w:p w14:paraId="0493B06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u w:val="none"/>
          <w:lang w:val="en-US" w:eastAsia="zh-CN" w:bidi="ar-SA"/>
        </w:rPr>
      </w:pPr>
      <w:r>
        <w:rPr>
          <w:rFonts w:hint="eastAsia" w:ascii="Times New Roman" w:hAnsi="Times New Roman" w:eastAsia="仿宋_GB2312" w:cs="仿宋"/>
          <w:spacing w:val="-17"/>
          <w:w w:val="95"/>
          <w:kern w:val="2"/>
          <w:sz w:val="32"/>
          <w:szCs w:val="32"/>
          <w:highlight w:val="none"/>
          <w:u w:val="none"/>
          <w:lang w:val="en-US" w:eastAsia="zh-CN" w:bidi="ar-SA"/>
        </w:rPr>
        <w:t>一、部门收支总体情况表</w:t>
      </w:r>
    </w:p>
    <w:p w14:paraId="7E2D8942">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u w:val="none"/>
          <w:lang w:val="en-US" w:eastAsia="zh-CN" w:bidi="ar-SA"/>
        </w:rPr>
      </w:pPr>
      <w:r>
        <w:rPr>
          <w:rFonts w:hint="eastAsia" w:ascii="Times New Roman" w:hAnsi="Times New Roman" w:eastAsia="仿宋_GB2312" w:cs="仿宋"/>
          <w:spacing w:val="-17"/>
          <w:w w:val="95"/>
          <w:kern w:val="2"/>
          <w:sz w:val="32"/>
          <w:szCs w:val="32"/>
          <w:highlight w:val="none"/>
          <w:u w:val="none"/>
          <w:lang w:val="en-US" w:eastAsia="zh-CN" w:bidi="ar-SA"/>
        </w:rPr>
        <w:t>二、部门收入总体情况表</w:t>
      </w:r>
    </w:p>
    <w:p w14:paraId="21CDEAD6">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u w:val="none"/>
          <w:lang w:val="en-US" w:eastAsia="zh-CN" w:bidi="ar-SA"/>
        </w:rPr>
      </w:pPr>
      <w:r>
        <w:rPr>
          <w:rFonts w:hint="eastAsia" w:ascii="Times New Roman" w:hAnsi="Times New Roman" w:eastAsia="仿宋_GB2312" w:cs="仿宋"/>
          <w:spacing w:val="-17"/>
          <w:w w:val="95"/>
          <w:kern w:val="2"/>
          <w:sz w:val="32"/>
          <w:szCs w:val="32"/>
          <w:highlight w:val="none"/>
          <w:u w:val="none"/>
          <w:lang w:val="en-US" w:eastAsia="zh-CN" w:bidi="ar-SA"/>
        </w:rPr>
        <w:t>三、部门支出总体情况表</w:t>
      </w:r>
    </w:p>
    <w:p w14:paraId="54F60085">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u w:val="none"/>
          <w:lang w:val="en-US" w:eastAsia="zh-CN" w:bidi="ar-SA"/>
        </w:rPr>
      </w:pPr>
      <w:r>
        <w:rPr>
          <w:rFonts w:hint="eastAsia" w:ascii="Times New Roman" w:hAnsi="Times New Roman" w:eastAsia="仿宋_GB2312" w:cs="仿宋"/>
          <w:spacing w:val="-17"/>
          <w:w w:val="95"/>
          <w:kern w:val="2"/>
          <w:sz w:val="32"/>
          <w:szCs w:val="32"/>
          <w:highlight w:val="none"/>
          <w:u w:val="none"/>
          <w:lang w:val="en-US" w:eastAsia="zh-CN" w:bidi="ar-SA"/>
        </w:rPr>
        <w:t>四、财政拨款收支总体情况表</w:t>
      </w:r>
    </w:p>
    <w:p w14:paraId="50C232E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u w:val="none"/>
          <w:lang w:val="en-US" w:eastAsia="zh-CN" w:bidi="ar-SA"/>
        </w:rPr>
      </w:pPr>
      <w:r>
        <w:rPr>
          <w:rFonts w:hint="eastAsia" w:ascii="Times New Roman" w:hAnsi="Times New Roman" w:eastAsia="仿宋_GB2312" w:cs="仿宋"/>
          <w:spacing w:val="-17"/>
          <w:w w:val="95"/>
          <w:kern w:val="2"/>
          <w:sz w:val="32"/>
          <w:szCs w:val="32"/>
          <w:highlight w:val="none"/>
          <w:u w:val="none"/>
          <w:lang w:val="en-US" w:eastAsia="zh-CN" w:bidi="ar-SA"/>
        </w:rPr>
        <w:t>五、一般公共预算支出情况表</w:t>
      </w:r>
    </w:p>
    <w:p w14:paraId="4DDA71F6">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u w:val="none"/>
          <w:lang w:val="en-US" w:eastAsia="zh-CN" w:bidi="ar-SA"/>
        </w:rPr>
      </w:pPr>
      <w:r>
        <w:rPr>
          <w:rFonts w:hint="eastAsia" w:ascii="Times New Roman" w:hAnsi="Times New Roman" w:eastAsia="仿宋_GB2312" w:cs="仿宋"/>
          <w:spacing w:val="-17"/>
          <w:w w:val="95"/>
          <w:kern w:val="2"/>
          <w:sz w:val="32"/>
          <w:szCs w:val="32"/>
          <w:highlight w:val="none"/>
          <w:u w:val="none"/>
          <w:lang w:val="en-US" w:eastAsia="zh-CN" w:bidi="ar-SA"/>
        </w:rPr>
        <w:t>六、一般公共预算基本支出情况表</w:t>
      </w:r>
    </w:p>
    <w:p w14:paraId="022D377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u w:val="none"/>
          <w:lang w:val="en-US" w:eastAsia="zh-CN" w:bidi="ar-SA"/>
        </w:rPr>
      </w:pPr>
      <w:r>
        <w:rPr>
          <w:rFonts w:hint="eastAsia" w:ascii="Times New Roman" w:hAnsi="Times New Roman" w:eastAsia="仿宋_GB2312" w:cs="仿宋"/>
          <w:spacing w:val="-17"/>
          <w:w w:val="95"/>
          <w:kern w:val="2"/>
          <w:sz w:val="32"/>
          <w:szCs w:val="32"/>
          <w:highlight w:val="none"/>
          <w:u w:val="none"/>
          <w:lang w:val="en-US" w:eastAsia="zh-CN" w:bidi="ar-SA"/>
        </w:rPr>
        <w:t>七、一般公共预算“三公”经费支出情况表</w:t>
      </w:r>
    </w:p>
    <w:p w14:paraId="41005490">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u w:val="none"/>
          <w:lang w:val="en-US" w:eastAsia="zh-CN" w:bidi="ar-SA"/>
        </w:rPr>
      </w:pPr>
      <w:r>
        <w:rPr>
          <w:rFonts w:hint="eastAsia" w:ascii="Times New Roman" w:hAnsi="Times New Roman" w:eastAsia="仿宋_GB2312" w:cs="仿宋"/>
          <w:spacing w:val="-17"/>
          <w:w w:val="95"/>
          <w:kern w:val="2"/>
          <w:sz w:val="32"/>
          <w:szCs w:val="32"/>
          <w:highlight w:val="none"/>
          <w:u w:val="none"/>
          <w:lang w:val="en-US" w:eastAsia="zh-CN" w:bidi="ar-SA"/>
        </w:rPr>
        <w:t>八、政府性基金预算支出情况表</w:t>
      </w:r>
    </w:p>
    <w:p w14:paraId="7EA4FE1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u w:val="none"/>
          <w:lang w:val="en-US" w:eastAsia="zh-CN" w:bidi="ar-SA"/>
        </w:rPr>
      </w:pPr>
      <w:r>
        <w:rPr>
          <w:rFonts w:hint="eastAsia" w:ascii="Times New Roman" w:hAnsi="Times New Roman" w:eastAsia="仿宋_GB2312" w:cs="仿宋"/>
          <w:spacing w:val="-17"/>
          <w:w w:val="95"/>
          <w:kern w:val="2"/>
          <w:sz w:val="32"/>
          <w:szCs w:val="32"/>
          <w:highlight w:val="none"/>
          <w:u w:val="none"/>
          <w:lang w:val="en-US" w:eastAsia="zh-CN" w:bidi="ar-SA"/>
        </w:rPr>
        <w:t>九、国有资本经营预算支出表</w:t>
      </w:r>
    </w:p>
    <w:p w14:paraId="48D71C8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u w:val="none"/>
          <w:lang w:val="en-US" w:eastAsia="zh-CN" w:bidi="ar-SA"/>
        </w:rPr>
      </w:pPr>
      <w:r>
        <w:rPr>
          <w:rFonts w:hint="eastAsia" w:ascii="Times New Roman" w:hAnsi="Times New Roman" w:eastAsia="仿宋_GB2312" w:cs="仿宋"/>
          <w:spacing w:val="-17"/>
          <w:w w:val="95"/>
          <w:kern w:val="2"/>
          <w:sz w:val="32"/>
          <w:szCs w:val="32"/>
          <w:highlight w:val="none"/>
          <w:u w:val="none"/>
          <w:lang w:val="en-US" w:eastAsia="zh-CN" w:bidi="ar-SA"/>
        </w:rPr>
        <w:t>十、项目支出表</w:t>
      </w:r>
    </w:p>
    <w:p w14:paraId="7B7DBE4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u w:val="none"/>
          <w:lang w:val="en-US" w:eastAsia="zh-CN" w:bidi="ar-SA"/>
        </w:rPr>
      </w:pPr>
      <w:r>
        <w:rPr>
          <w:rFonts w:hint="eastAsia" w:ascii="Times New Roman" w:hAnsi="Times New Roman" w:eastAsia="仿宋_GB2312" w:cs="仿宋"/>
          <w:spacing w:val="-17"/>
          <w:w w:val="95"/>
          <w:kern w:val="2"/>
          <w:sz w:val="32"/>
          <w:szCs w:val="32"/>
          <w:highlight w:val="none"/>
          <w:u w:val="none"/>
          <w:lang w:val="en-US" w:eastAsia="zh-CN" w:bidi="ar-SA"/>
        </w:rPr>
        <w:t>十一、项目绩效目标表</w:t>
      </w:r>
    </w:p>
    <w:p w14:paraId="3003DBB2">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u w:val="none"/>
          <w:lang w:val="en-US" w:eastAsia="zh-CN" w:bidi="ar-SA"/>
        </w:rPr>
      </w:pPr>
      <w:r>
        <w:rPr>
          <w:rFonts w:hint="eastAsia" w:ascii="Times New Roman" w:hAnsi="Times New Roman" w:eastAsia="仿宋_GB2312" w:cs="仿宋"/>
          <w:spacing w:val="-17"/>
          <w:w w:val="95"/>
          <w:kern w:val="2"/>
          <w:sz w:val="32"/>
          <w:szCs w:val="32"/>
          <w:highlight w:val="none"/>
          <w:u w:val="none"/>
          <w:lang w:val="en-US" w:eastAsia="zh-CN" w:bidi="ar-SA"/>
        </w:rPr>
        <w:t>十二、政府采购预算表</w:t>
      </w:r>
    </w:p>
    <w:p w14:paraId="2E2AE53C">
      <w:pPr>
        <w:widowControl/>
        <w:spacing w:line="600" w:lineRule="exact"/>
        <w:jc w:val="center"/>
        <w:rPr>
          <w:rFonts w:hint="eastAsia" w:ascii="仿宋_GB2312" w:hAnsi="仿宋" w:eastAsia="仿宋_GB2312" w:cs="仿宋"/>
          <w:b/>
          <w:bCs/>
          <w:color w:val="auto"/>
          <w:kern w:val="0"/>
          <w:sz w:val="36"/>
          <w:szCs w:val="32"/>
          <w:u w:val="none"/>
          <w:lang w:bidi="ar"/>
        </w:rPr>
      </w:pPr>
    </w:p>
    <w:p w14:paraId="749C453E">
      <w:pPr>
        <w:widowControl/>
        <w:spacing w:line="600" w:lineRule="exact"/>
        <w:jc w:val="center"/>
        <w:rPr>
          <w:rFonts w:hint="eastAsia" w:ascii="仿宋_GB2312" w:hAnsi="仿宋" w:eastAsia="仿宋_GB2312" w:cs="仿宋"/>
          <w:b/>
          <w:bCs/>
          <w:color w:val="auto"/>
          <w:kern w:val="0"/>
          <w:sz w:val="36"/>
          <w:szCs w:val="32"/>
          <w:u w:val="none"/>
          <w:lang w:bidi="ar"/>
        </w:rPr>
      </w:pPr>
    </w:p>
    <w:p w14:paraId="13D0184D">
      <w:pPr>
        <w:widowControl/>
        <w:spacing w:line="600" w:lineRule="exact"/>
        <w:jc w:val="center"/>
        <w:rPr>
          <w:rFonts w:hint="eastAsia" w:ascii="仿宋_GB2312" w:hAnsi="仿宋" w:eastAsia="仿宋_GB2312" w:cs="仿宋"/>
          <w:b/>
          <w:bCs/>
          <w:color w:val="auto"/>
          <w:kern w:val="0"/>
          <w:sz w:val="36"/>
          <w:szCs w:val="32"/>
          <w:u w:val="none"/>
          <w:lang w:bidi="ar"/>
        </w:rPr>
      </w:pPr>
    </w:p>
    <w:p w14:paraId="660DB954">
      <w:pPr>
        <w:widowControl/>
        <w:spacing w:line="600" w:lineRule="exact"/>
        <w:jc w:val="center"/>
        <w:rPr>
          <w:rFonts w:hint="eastAsia" w:ascii="仿宋_GB2312" w:eastAsia="仿宋_GB2312"/>
          <w:color w:val="auto"/>
          <w:sz w:val="32"/>
          <w:szCs w:val="32"/>
          <w:u w:val="none"/>
        </w:rPr>
      </w:pPr>
      <w:r>
        <w:rPr>
          <w:rFonts w:hint="eastAsia" w:ascii="仿宋_GB2312" w:hAnsi="仿宋" w:eastAsia="仿宋_GB2312" w:cs="仿宋"/>
          <w:b/>
          <w:bCs/>
          <w:color w:val="auto"/>
          <w:kern w:val="0"/>
          <w:sz w:val="36"/>
          <w:szCs w:val="32"/>
          <w:u w:val="none"/>
          <w:lang w:bidi="ar"/>
        </w:rPr>
        <w:t>第一部分部门概况</w:t>
      </w:r>
    </w:p>
    <w:p w14:paraId="67F4B6E0">
      <w:pPr>
        <w:widowControl/>
        <w:spacing w:line="600" w:lineRule="exact"/>
        <w:ind w:firstLine="643" w:firstLineChars="200"/>
        <w:jc w:val="left"/>
        <w:rPr>
          <w:rFonts w:hint="eastAsia" w:ascii="仿宋_GB2312" w:hAnsi="仿宋" w:eastAsia="仿宋_GB2312" w:cs="仿宋"/>
          <w:b/>
          <w:bCs/>
          <w:color w:val="auto"/>
          <w:kern w:val="0"/>
          <w:sz w:val="32"/>
          <w:szCs w:val="32"/>
          <w:u w:val="none"/>
          <w:lang w:bidi="ar"/>
        </w:rPr>
      </w:pPr>
    </w:p>
    <w:p w14:paraId="3DD9E35F">
      <w:pPr>
        <w:widowControl/>
        <w:spacing w:line="600" w:lineRule="exact"/>
        <w:ind w:firstLine="640" w:firstLineChars="200"/>
        <w:jc w:val="left"/>
        <w:rPr>
          <w:rFonts w:hint="eastAsia" w:ascii="黑体" w:hAnsi="黑体" w:eastAsia="黑体"/>
          <w:color w:val="auto"/>
          <w:sz w:val="32"/>
          <w:szCs w:val="32"/>
          <w:u w:val="none"/>
        </w:rPr>
      </w:pPr>
      <w:r>
        <w:rPr>
          <w:rFonts w:hint="eastAsia" w:ascii="黑体" w:hAnsi="黑体" w:eastAsia="黑体" w:cs="仿宋"/>
          <w:bCs/>
          <w:color w:val="auto"/>
          <w:kern w:val="0"/>
          <w:sz w:val="32"/>
          <w:szCs w:val="32"/>
          <w:u w:val="none"/>
          <w:lang w:bidi="ar"/>
        </w:rPr>
        <w:t>一、部门主要职能、职责</w:t>
      </w:r>
    </w:p>
    <w:p w14:paraId="6F68BBF0">
      <w:pPr>
        <w:spacing w:line="600" w:lineRule="exact"/>
        <w:ind w:firstLine="640" w:firstLineChars="200"/>
        <w:contextualSpacing/>
        <w:rPr>
          <w:rFonts w:ascii="楷体_GB2312" w:eastAsia="楷体_GB2312"/>
          <w:color w:val="auto"/>
          <w:sz w:val="32"/>
          <w:szCs w:val="32"/>
          <w:u w:val="none"/>
        </w:rPr>
      </w:pPr>
      <w:r>
        <w:rPr>
          <w:rFonts w:hint="eastAsia" w:ascii="楷体_GB2312" w:eastAsia="楷体_GB2312"/>
          <w:color w:val="auto"/>
          <w:sz w:val="32"/>
          <w:szCs w:val="32"/>
          <w:u w:val="none"/>
        </w:rPr>
        <w:t>（一）单位职能</w:t>
      </w:r>
    </w:p>
    <w:p w14:paraId="02B8A2A5">
      <w:pPr>
        <w:spacing w:line="600" w:lineRule="exact"/>
        <w:ind w:firstLine="640" w:firstLineChars="200"/>
        <w:contextualSpacing/>
        <w:rPr>
          <w:rFonts w:hint="eastAsia" w:ascii="仿宋_GB2312" w:hAnsi="仿宋" w:eastAsia="仿宋_GB2312" w:cs="仿宋"/>
          <w:color w:val="auto"/>
          <w:kern w:val="0"/>
          <w:sz w:val="32"/>
          <w:szCs w:val="32"/>
          <w:highlight w:val="none"/>
          <w:u w:val="none"/>
          <w:lang w:eastAsia="zh-CN" w:bidi="ar"/>
        </w:rPr>
      </w:pPr>
      <w:r>
        <w:rPr>
          <w:rFonts w:hint="eastAsia" w:ascii="仿宋_GB2312" w:hAnsi="仿宋" w:eastAsia="仿宋_GB2312" w:cs="仿宋"/>
          <w:color w:val="auto"/>
          <w:kern w:val="0"/>
          <w:sz w:val="32"/>
          <w:szCs w:val="32"/>
          <w:highlight w:val="none"/>
          <w:u w:val="none"/>
          <w:lang w:eastAsia="zh-CN" w:bidi="ar"/>
        </w:rPr>
        <w:t>乌海市职业病防治院（同时挂乌海市医疗养老院、内蒙古自治区职业病防治院第三分院）是一所二级乙等医疗机构，职业卫生技术服务乙级资质。</w:t>
      </w:r>
    </w:p>
    <w:p w14:paraId="0497C594">
      <w:pPr>
        <w:spacing w:line="600" w:lineRule="exact"/>
        <w:ind w:firstLine="640" w:firstLineChars="200"/>
        <w:contextualSpacing/>
        <w:rPr>
          <w:rFonts w:ascii="楷体_GB2312" w:eastAsia="楷体_GB2312"/>
          <w:color w:val="auto"/>
          <w:sz w:val="32"/>
          <w:szCs w:val="32"/>
          <w:u w:val="none"/>
        </w:rPr>
      </w:pPr>
      <w:r>
        <w:rPr>
          <w:rFonts w:hint="eastAsia" w:ascii="楷体_GB2312" w:eastAsia="楷体_GB2312"/>
          <w:color w:val="auto"/>
          <w:sz w:val="32"/>
          <w:szCs w:val="32"/>
          <w:u w:val="none"/>
        </w:rPr>
        <w:t>（二）单位职责</w:t>
      </w:r>
    </w:p>
    <w:p w14:paraId="35C7016B">
      <w:pPr>
        <w:widowControl/>
        <w:spacing w:line="600" w:lineRule="exact"/>
        <w:ind w:firstLine="640" w:firstLineChars="200"/>
        <w:jc w:val="left"/>
        <w:rPr>
          <w:rFonts w:hint="eastAsia" w:ascii="黑体" w:hAnsi="黑体" w:eastAsia="黑体"/>
          <w:color w:val="auto"/>
          <w:sz w:val="32"/>
          <w:szCs w:val="32"/>
          <w:u w:val="none"/>
        </w:rPr>
      </w:pPr>
      <w:r>
        <w:rPr>
          <w:rFonts w:hint="eastAsia" w:ascii="仿宋_GB2312" w:eastAsia="仿宋_GB2312"/>
          <w:color w:val="auto"/>
          <w:sz w:val="32"/>
          <w:szCs w:val="32"/>
          <w:u w:val="none"/>
        </w:rPr>
        <w:t>乌海市职业病防治院（乌海市医疗养老院、内蒙古自治区职业病防治院第三分院）前身为原煤炭部批准的西部煤炭行业职业病防治机构，隶属于原乌达矿务局。1979年建院，2007年7月由神华集团乌达矿业公司移交乌达区政府，2008年5月被乌海市樱花医院有限公司托管，2009年行政上划市级管理，是一所二级乙等专科医院。2017年搬迁新址（乌海市乌兰淖尔镇呼和勃勒格路），2019年8月加挂乌海市医疗养老院牌子，2022年12月被自治区批准为“内蒙古自治区职业病防治院第三分院”。</w:t>
      </w:r>
      <w:r>
        <w:rPr>
          <w:rFonts w:hint="eastAsia" w:ascii="黑体" w:hAnsi="黑体" w:eastAsia="黑体" w:cs="仿宋"/>
          <w:bCs/>
          <w:color w:val="auto"/>
          <w:kern w:val="0"/>
          <w:sz w:val="32"/>
          <w:szCs w:val="32"/>
          <w:u w:val="none"/>
          <w:lang w:bidi="ar"/>
        </w:rPr>
        <w:t>二、机构设置及部门预算单位构成情况</w:t>
      </w:r>
    </w:p>
    <w:p w14:paraId="7CF15D7F">
      <w:pPr>
        <w:widowControl/>
        <w:spacing w:line="600" w:lineRule="exact"/>
        <w:ind w:firstLine="640" w:firstLineChars="200"/>
        <w:jc w:val="left"/>
        <w:rPr>
          <w:rFonts w:hint="eastAsia" w:ascii="仿宋_GB2312" w:eastAsia="仿宋_GB2312"/>
          <w:color w:val="auto"/>
          <w:sz w:val="32"/>
          <w:szCs w:val="32"/>
          <w:u w:val="none"/>
        </w:rPr>
      </w:pPr>
      <w:r>
        <w:rPr>
          <w:rFonts w:hint="eastAsia" w:ascii="仿宋_GB2312" w:hAnsi="仿宋" w:eastAsia="仿宋_GB2312" w:cs="仿宋"/>
          <w:color w:val="auto"/>
          <w:kern w:val="0"/>
          <w:sz w:val="32"/>
          <w:szCs w:val="32"/>
          <w:u w:val="none"/>
          <w:lang w:bidi="ar"/>
        </w:rPr>
        <w:t>从预算单位构成看，</w:t>
      </w:r>
      <w:r>
        <w:rPr>
          <w:rFonts w:hint="eastAsia" w:ascii="仿宋_GB2312" w:hAnsi="仿宋" w:eastAsia="仿宋_GB2312" w:cs="仿宋"/>
          <w:color w:val="auto"/>
          <w:kern w:val="0"/>
          <w:sz w:val="32"/>
          <w:szCs w:val="32"/>
          <w:u w:val="none"/>
          <w:lang w:val="en-US" w:eastAsia="zh-CN" w:bidi="ar"/>
        </w:rPr>
        <w:t>2026</w:t>
      </w:r>
      <w:r>
        <w:rPr>
          <w:rFonts w:hint="eastAsia" w:ascii="仿宋_GB2312" w:hAnsi="仿宋" w:eastAsia="仿宋_GB2312" w:cs="仿宋"/>
          <w:color w:val="auto"/>
          <w:kern w:val="0"/>
          <w:sz w:val="32"/>
          <w:szCs w:val="32"/>
          <w:u w:val="none"/>
          <w:lang w:eastAsia="zh-CN" w:bidi="ar"/>
        </w:rPr>
        <w:t>年</w:t>
      </w:r>
      <w:r>
        <w:rPr>
          <w:rFonts w:hint="eastAsia" w:ascii="仿宋_GB2312" w:hAnsi="仿宋" w:eastAsia="仿宋_GB2312" w:cs="仿宋"/>
          <w:color w:val="auto"/>
          <w:kern w:val="0"/>
          <w:sz w:val="32"/>
          <w:szCs w:val="32"/>
          <w:u w:val="none"/>
          <w:lang w:bidi="ar"/>
        </w:rPr>
        <w:t>乌海市</w:t>
      </w:r>
      <w:r>
        <w:rPr>
          <w:rFonts w:hint="eastAsia" w:ascii="仿宋_GB2312" w:hAnsi="仿宋" w:eastAsia="仿宋_GB2312" w:cs="仿宋"/>
          <w:color w:val="auto"/>
          <w:kern w:val="0"/>
          <w:sz w:val="32"/>
          <w:szCs w:val="32"/>
          <w:u w:val="none"/>
          <w:lang w:eastAsia="zh-CN" w:bidi="ar"/>
        </w:rPr>
        <w:t>职业病防治院（乌海市医疗养老院、内蒙古自治区职业病防治院第三分院）</w:t>
      </w:r>
      <w:r>
        <w:rPr>
          <w:rFonts w:hint="eastAsia" w:ascii="仿宋_GB2312" w:hAnsi="仿宋" w:eastAsia="仿宋_GB2312" w:cs="仿宋"/>
          <w:color w:val="auto"/>
          <w:kern w:val="0"/>
          <w:sz w:val="32"/>
          <w:szCs w:val="32"/>
          <w:u w:val="none"/>
          <w:lang w:bidi="ar"/>
        </w:rPr>
        <w:t>部门预算包括：</w:t>
      </w:r>
      <w:r>
        <w:rPr>
          <w:rFonts w:hint="eastAsia" w:ascii="仿宋_GB2312" w:hAnsi="仿宋" w:eastAsia="仿宋_GB2312" w:cs="仿宋"/>
          <w:color w:val="auto"/>
          <w:kern w:val="0"/>
          <w:sz w:val="32"/>
          <w:szCs w:val="32"/>
          <w:u w:val="none"/>
          <w:lang w:eastAsia="zh-CN" w:bidi="ar"/>
        </w:rPr>
        <w:t>职业病防治院（乌海市医疗养老院、内蒙古自治区职业病防治院第三分院）</w:t>
      </w:r>
      <w:r>
        <w:rPr>
          <w:rFonts w:hint="eastAsia" w:ascii="仿宋_GB2312" w:hAnsi="仿宋" w:eastAsia="仿宋_GB2312" w:cs="仿宋"/>
          <w:color w:val="auto"/>
          <w:kern w:val="0"/>
          <w:sz w:val="32"/>
          <w:szCs w:val="32"/>
          <w:u w:val="none"/>
          <w:lang w:val="en-US" w:eastAsia="zh-CN" w:bidi="ar"/>
        </w:rPr>
        <w:t>1家事业单位预算</w:t>
      </w:r>
      <w:r>
        <w:rPr>
          <w:rFonts w:hint="eastAsia" w:ascii="仿宋_GB2312" w:hAnsi="仿宋" w:eastAsia="仿宋_GB2312" w:cs="仿宋"/>
          <w:color w:val="auto"/>
          <w:kern w:val="0"/>
          <w:sz w:val="32"/>
          <w:szCs w:val="32"/>
          <w:u w:val="none"/>
          <w:lang w:bidi="ar"/>
        </w:rPr>
        <w:t>。</w:t>
      </w:r>
    </w:p>
    <w:p w14:paraId="2E44F2BC">
      <w:pPr>
        <w:widowControl/>
        <w:spacing w:line="600" w:lineRule="exact"/>
        <w:ind w:firstLine="640" w:firstLineChars="200"/>
        <w:jc w:val="left"/>
        <w:rPr>
          <w:rFonts w:hint="eastAsia" w:ascii="楷体_GB2312" w:eastAsia="楷体_GB2312"/>
          <w:color w:val="auto"/>
          <w:sz w:val="32"/>
          <w:szCs w:val="32"/>
          <w:u w:val="none"/>
        </w:rPr>
      </w:pPr>
      <w:r>
        <w:rPr>
          <w:rFonts w:hint="eastAsia" w:ascii="楷体_GB2312" w:hAnsi="仿宋" w:eastAsia="楷体_GB2312" w:cs="仿宋"/>
          <w:bCs/>
          <w:color w:val="auto"/>
          <w:kern w:val="0"/>
          <w:sz w:val="32"/>
          <w:szCs w:val="32"/>
          <w:u w:val="none"/>
          <w:lang w:bidi="ar"/>
        </w:rPr>
        <w:t>（一）</w:t>
      </w:r>
      <w:r>
        <w:rPr>
          <w:rFonts w:hint="eastAsia" w:ascii="仿宋_GB2312" w:hAnsi="仿宋" w:eastAsia="仿宋_GB2312" w:cs="仿宋"/>
          <w:color w:val="auto"/>
          <w:kern w:val="0"/>
          <w:sz w:val="32"/>
          <w:szCs w:val="32"/>
          <w:u w:val="none"/>
          <w:lang w:bidi="ar"/>
        </w:rPr>
        <w:t>乌海市</w:t>
      </w:r>
      <w:r>
        <w:rPr>
          <w:rFonts w:hint="eastAsia" w:ascii="仿宋_GB2312" w:hAnsi="仿宋" w:eastAsia="仿宋_GB2312" w:cs="仿宋"/>
          <w:color w:val="auto"/>
          <w:kern w:val="0"/>
          <w:sz w:val="32"/>
          <w:szCs w:val="32"/>
          <w:u w:val="none"/>
          <w:lang w:eastAsia="zh-CN" w:bidi="ar"/>
        </w:rPr>
        <w:t>职业病防治院（乌海市医疗养老院、内蒙古自治区职业病防治院第三分院）</w:t>
      </w:r>
      <w:r>
        <w:rPr>
          <w:rFonts w:hint="eastAsia" w:ascii="楷体_GB2312" w:hAnsi="仿宋" w:eastAsia="楷体_GB2312" w:cs="仿宋"/>
          <w:bCs/>
          <w:color w:val="auto"/>
          <w:kern w:val="0"/>
          <w:sz w:val="32"/>
          <w:szCs w:val="32"/>
          <w:u w:val="none"/>
          <w:lang w:eastAsia="zh-CN" w:bidi="ar"/>
        </w:rPr>
        <w:t>单位</w:t>
      </w:r>
      <w:r>
        <w:rPr>
          <w:rFonts w:hint="eastAsia" w:ascii="楷体_GB2312" w:hAnsi="仿宋" w:eastAsia="楷体_GB2312" w:cs="仿宋"/>
          <w:bCs/>
          <w:color w:val="auto"/>
          <w:kern w:val="0"/>
          <w:sz w:val="32"/>
          <w:szCs w:val="32"/>
          <w:u w:val="none"/>
          <w:lang w:bidi="ar"/>
        </w:rPr>
        <w:t>机构</w:t>
      </w:r>
    </w:p>
    <w:p w14:paraId="71100823">
      <w:pPr>
        <w:widowControl/>
        <w:spacing w:line="600" w:lineRule="exact"/>
        <w:ind w:firstLine="640" w:firstLineChars="200"/>
        <w:jc w:val="left"/>
        <w:rPr>
          <w:rFonts w:hint="eastAsia" w:ascii="仿宋_GB2312" w:eastAsia="仿宋_GB2312"/>
          <w:color w:val="auto"/>
          <w:sz w:val="32"/>
          <w:szCs w:val="32"/>
          <w:u w:val="none"/>
        </w:rPr>
      </w:pPr>
      <w:r>
        <w:rPr>
          <w:rFonts w:hint="eastAsia" w:ascii="仿宋_GB2312" w:hAnsi="仿宋" w:eastAsia="仿宋_GB2312" w:cs="仿宋"/>
          <w:color w:val="auto"/>
          <w:kern w:val="0"/>
          <w:sz w:val="32"/>
          <w:szCs w:val="32"/>
          <w:u w:val="none"/>
          <w:lang w:val="en-US" w:eastAsia="zh-CN" w:bidi="ar"/>
        </w:rPr>
        <w:t>2026</w:t>
      </w:r>
      <w:r>
        <w:rPr>
          <w:rFonts w:hint="eastAsia" w:ascii="仿宋_GB2312" w:hAnsi="仿宋" w:eastAsia="仿宋_GB2312" w:cs="仿宋"/>
          <w:color w:val="auto"/>
          <w:kern w:val="0"/>
          <w:sz w:val="32"/>
          <w:szCs w:val="32"/>
          <w:u w:val="none"/>
          <w:lang w:eastAsia="zh-CN" w:bidi="ar"/>
        </w:rPr>
        <w:t>年</w:t>
      </w:r>
      <w:r>
        <w:rPr>
          <w:rFonts w:hint="eastAsia" w:ascii="仿宋_GB2312" w:hAnsi="仿宋" w:eastAsia="仿宋_GB2312" w:cs="仿宋"/>
          <w:color w:val="auto"/>
          <w:kern w:val="0"/>
          <w:sz w:val="32"/>
          <w:szCs w:val="32"/>
          <w:u w:val="none"/>
          <w:lang w:bidi="ar"/>
        </w:rPr>
        <w:t>，乌海市</w:t>
      </w:r>
      <w:r>
        <w:rPr>
          <w:rFonts w:hint="eastAsia" w:ascii="仿宋_GB2312" w:hAnsi="仿宋" w:eastAsia="仿宋_GB2312" w:cs="仿宋"/>
          <w:color w:val="auto"/>
          <w:kern w:val="0"/>
          <w:sz w:val="32"/>
          <w:szCs w:val="32"/>
          <w:u w:val="none"/>
          <w:lang w:eastAsia="zh-CN" w:bidi="ar"/>
        </w:rPr>
        <w:t>职业病防治院（乌海市医疗养老院、内蒙古自治区职业病防治院第三分院）</w:t>
      </w:r>
      <w:r>
        <w:rPr>
          <w:rFonts w:hint="eastAsia" w:ascii="仿宋_GB2312" w:hAnsi="仿宋" w:eastAsia="仿宋_GB2312" w:cs="仿宋"/>
          <w:color w:val="auto"/>
          <w:kern w:val="0"/>
          <w:sz w:val="32"/>
          <w:szCs w:val="32"/>
          <w:u w:val="none"/>
          <w:lang w:bidi="ar"/>
        </w:rPr>
        <w:t>共有机构数</w:t>
      </w:r>
      <w:r>
        <w:rPr>
          <w:rFonts w:hint="eastAsia" w:ascii="仿宋" w:hAnsi="仿宋" w:eastAsia="仿宋" w:cs="仿宋"/>
          <w:color w:val="auto"/>
          <w:sz w:val="32"/>
          <w:szCs w:val="32"/>
          <w:u w:val="none"/>
          <w:lang w:val="en-US" w:eastAsia="zh-CN"/>
        </w:rPr>
        <w:t>1</w:t>
      </w:r>
      <w:r>
        <w:rPr>
          <w:rFonts w:hint="eastAsia" w:ascii="仿宋_GB2312" w:hAnsi="仿宋" w:eastAsia="仿宋_GB2312" w:cs="仿宋"/>
          <w:color w:val="auto"/>
          <w:kern w:val="0"/>
          <w:sz w:val="32"/>
          <w:szCs w:val="32"/>
          <w:u w:val="none"/>
          <w:lang w:bidi="ar"/>
        </w:rPr>
        <w:t>家，其中财政拨款的行政单位</w:t>
      </w:r>
      <w:r>
        <w:rPr>
          <w:rFonts w:hint="eastAsia" w:ascii="仿宋" w:hAnsi="仿宋" w:eastAsia="仿宋" w:cs="仿宋"/>
          <w:color w:val="auto"/>
          <w:sz w:val="32"/>
          <w:szCs w:val="32"/>
          <w:u w:val="none"/>
          <w:lang w:val="en-US" w:eastAsia="zh-CN"/>
        </w:rPr>
        <w:t>0</w:t>
      </w:r>
      <w:r>
        <w:rPr>
          <w:rFonts w:hint="eastAsia" w:ascii="仿宋_GB2312" w:hAnsi="仿宋" w:eastAsia="仿宋_GB2312" w:cs="仿宋"/>
          <w:color w:val="auto"/>
          <w:kern w:val="0"/>
          <w:sz w:val="32"/>
          <w:szCs w:val="32"/>
          <w:u w:val="none"/>
          <w:lang w:bidi="ar"/>
        </w:rPr>
        <w:t>家、参照公务员法管理的事业单位</w:t>
      </w:r>
      <w:r>
        <w:rPr>
          <w:rFonts w:hint="eastAsia" w:ascii="仿宋" w:hAnsi="仿宋" w:eastAsia="仿宋" w:cs="仿宋"/>
          <w:color w:val="auto"/>
          <w:sz w:val="32"/>
          <w:szCs w:val="32"/>
          <w:u w:val="none"/>
          <w:lang w:val="en-US" w:eastAsia="zh-CN"/>
        </w:rPr>
        <w:t>0</w:t>
      </w:r>
      <w:r>
        <w:rPr>
          <w:rFonts w:hint="eastAsia" w:ascii="仿宋_GB2312" w:hAnsi="仿宋" w:eastAsia="仿宋_GB2312" w:cs="仿宋"/>
          <w:color w:val="auto"/>
          <w:kern w:val="0"/>
          <w:sz w:val="32"/>
          <w:szCs w:val="32"/>
          <w:u w:val="none"/>
          <w:lang w:bidi="ar"/>
        </w:rPr>
        <w:t>家、公益一类事业单位</w:t>
      </w:r>
      <w:r>
        <w:rPr>
          <w:rFonts w:hint="eastAsia" w:ascii="仿宋" w:hAnsi="仿宋" w:eastAsia="仿宋" w:cs="仿宋"/>
          <w:color w:val="auto"/>
          <w:sz w:val="32"/>
          <w:szCs w:val="32"/>
          <w:u w:val="none"/>
          <w:lang w:val="en-US" w:eastAsia="zh-CN"/>
        </w:rPr>
        <w:t>0</w:t>
      </w:r>
      <w:r>
        <w:rPr>
          <w:rFonts w:hint="eastAsia" w:ascii="仿宋_GB2312" w:hAnsi="仿宋" w:eastAsia="仿宋_GB2312" w:cs="仿宋"/>
          <w:color w:val="auto"/>
          <w:kern w:val="0"/>
          <w:sz w:val="32"/>
          <w:szCs w:val="32"/>
          <w:u w:val="none"/>
          <w:lang w:bidi="ar"/>
        </w:rPr>
        <w:t>家、公益二类事业单位</w:t>
      </w:r>
      <w:r>
        <w:rPr>
          <w:rFonts w:hint="eastAsia" w:ascii="仿宋" w:hAnsi="仿宋" w:eastAsia="仿宋" w:cs="仿宋"/>
          <w:color w:val="auto"/>
          <w:sz w:val="32"/>
          <w:szCs w:val="32"/>
          <w:u w:val="none"/>
          <w:lang w:val="en-US" w:eastAsia="zh-CN"/>
        </w:rPr>
        <w:t>1</w:t>
      </w:r>
      <w:r>
        <w:rPr>
          <w:rFonts w:hint="eastAsia" w:ascii="仿宋_GB2312" w:hAnsi="仿宋" w:eastAsia="仿宋_GB2312" w:cs="仿宋"/>
          <w:color w:val="auto"/>
          <w:kern w:val="0"/>
          <w:sz w:val="32"/>
          <w:szCs w:val="32"/>
          <w:u w:val="none"/>
          <w:lang w:bidi="ar"/>
        </w:rPr>
        <w:t>家。与去年相比，机构数量减少</w:t>
      </w:r>
      <w:r>
        <w:rPr>
          <w:rFonts w:hint="eastAsia" w:ascii="仿宋" w:hAnsi="仿宋" w:eastAsia="仿宋" w:cs="仿宋"/>
          <w:color w:val="auto"/>
          <w:sz w:val="32"/>
          <w:szCs w:val="32"/>
          <w:u w:val="none"/>
          <w:lang w:val="en-US" w:eastAsia="zh-CN"/>
        </w:rPr>
        <w:t>0</w:t>
      </w:r>
      <w:r>
        <w:rPr>
          <w:rFonts w:hint="eastAsia" w:ascii="仿宋_GB2312" w:hAnsi="仿宋" w:eastAsia="仿宋_GB2312" w:cs="仿宋"/>
          <w:color w:val="auto"/>
          <w:kern w:val="0"/>
          <w:sz w:val="32"/>
          <w:szCs w:val="32"/>
          <w:u w:val="none"/>
          <w:lang w:bidi="ar"/>
        </w:rPr>
        <w:t>家。</w:t>
      </w:r>
    </w:p>
    <w:p w14:paraId="7D2E06C5">
      <w:pPr>
        <w:widowControl/>
        <w:spacing w:line="600" w:lineRule="exact"/>
        <w:ind w:firstLine="640" w:firstLineChars="200"/>
        <w:jc w:val="left"/>
        <w:rPr>
          <w:rFonts w:hint="eastAsia" w:ascii="楷体_GB2312" w:eastAsia="楷体_GB2312"/>
          <w:color w:val="auto"/>
          <w:sz w:val="32"/>
          <w:szCs w:val="32"/>
          <w:u w:val="none"/>
        </w:rPr>
      </w:pPr>
      <w:r>
        <w:rPr>
          <w:rFonts w:hint="eastAsia" w:ascii="楷体_GB2312" w:hAnsi="仿宋" w:eastAsia="楷体_GB2312" w:cs="仿宋"/>
          <w:bCs/>
          <w:color w:val="auto"/>
          <w:kern w:val="0"/>
          <w:sz w:val="32"/>
          <w:szCs w:val="32"/>
          <w:u w:val="none"/>
          <w:lang w:bidi="ar"/>
        </w:rPr>
        <w:t>（二）局属单位设置</w:t>
      </w:r>
    </w:p>
    <w:p w14:paraId="322094A5">
      <w:pPr>
        <w:spacing w:line="600" w:lineRule="exact"/>
        <w:ind w:firstLine="640" w:firstLineChars="200"/>
        <w:contextualSpacing/>
        <w:rPr>
          <w:rFonts w:ascii="仿宋_GB2312" w:hAnsi="楷体_GB2312" w:eastAsia="仿宋_GB2312" w:cs="楷体_GB2312"/>
          <w:b/>
          <w:color w:val="auto"/>
          <w:sz w:val="32"/>
          <w:szCs w:val="32"/>
          <w:u w:val="none"/>
        </w:rPr>
      </w:pPr>
      <w:r>
        <w:rPr>
          <w:rFonts w:hint="eastAsia" w:ascii="仿宋_GB2312" w:hAnsi="楷体_GB2312" w:eastAsia="仿宋_GB2312" w:cs="楷体_GB2312"/>
          <w:color w:val="auto"/>
          <w:sz w:val="32"/>
          <w:szCs w:val="32"/>
          <w:u w:val="none"/>
        </w:rPr>
        <w:t>纳入本单位</w:t>
      </w:r>
      <w:r>
        <w:rPr>
          <w:rFonts w:hint="eastAsia" w:ascii="仿宋_GB2312" w:hAnsi="楷体_GB2312" w:eastAsia="仿宋_GB2312" w:cs="楷体_GB2312"/>
          <w:color w:val="auto"/>
          <w:sz w:val="32"/>
          <w:szCs w:val="32"/>
          <w:u w:val="none"/>
          <w:lang w:val="en-US" w:eastAsia="zh-CN"/>
        </w:rPr>
        <w:t>2026</w:t>
      </w:r>
      <w:r>
        <w:rPr>
          <w:rFonts w:hint="eastAsia" w:ascii="仿宋_GB2312" w:hAnsi="楷体_GB2312" w:eastAsia="仿宋_GB2312" w:cs="楷体_GB2312"/>
          <w:color w:val="auto"/>
          <w:sz w:val="32"/>
          <w:szCs w:val="32"/>
          <w:u w:val="none"/>
          <w:lang w:eastAsia="zh-CN"/>
        </w:rPr>
        <w:t>年</w:t>
      </w:r>
      <w:r>
        <w:rPr>
          <w:rFonts w:hint="eastAsia" w:ascii="仿宋_GB2312" w:hAnsi="楷体_GB2312" w:eastAsia="仿宋_GB2312" w:cs="楷体_GB2312"/>
          <w:color w:val="auto"/>
          <w:sz w:val="32"/>
          <w:szCs w:val="32"/>
          <w:u w:val="none"/>
        </w:rPr>
        <w:t>部门预算编制范围的单位情况如下：</w:t>
      </w:r>
    </w:p>
    <w:p w14:paraId="25C9ED24">
      <w:pPr>
        <w:pStyle w:val="4"/>
        <w:spacing w:before="0" w:after="0" w:line="600" w:lineRule="exact"/>
        <w:contextualSpacing/>
        <w:jc w:val="center"/>
        <w:rPr>
          <w:rFonts w:ascii="仿宋" w:eastAsia="仿宋"/>
          <w:color w:val="auto"/>
          <w:u w:val="none"/>
        </w:rPr>
      </w:pPr>
      <w:r>
        <w:rPr>
          <w:rFonts w:hint="eastAsia" w:ascii="仿宋" w:eastAsia="仿宋"/>
          <w:color w:val="auto"/>
          <w:u w:val="none"/>
        </w:rPr>
        <w:t>预算单位情况表</w:t>
      </w:r>
    </w:p>
    <w:p w14:paraId="5958AF63">
      <w:pPr>
        <w:rPr>
          <w:color w:val="auto"/>
          <w:u w:val="none"/>
          <w:lang w:val="zh-CN" w:bidi="zh-CN"/>
        </w:rPr>
      </w:pPr>
    </w:p>
    <w:tbl>
      <w:tblPr>
        <w:tblStyle w:val="11"/>
        <w:tblW w:w="0" w:type="auto"/>
        <w:tblInd w:w="4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3"/>
        <w:gridCol w:w="3780"/>
        <w:gridCol w:w="3326"/>
      </w:tblGrid>
      <w:tr w14:paraId="62F5E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1203" w:type="dxa"/>
            <w:noWrap w:val="0"/>
            <w:vAlign w:val="top"/>
          </w:tcPr>
          <w:p w14:paraId="715B3ABB">
            <w:pPr>
              <w:pStyle w:val="19"/>
              <w:keepNext w:val="0"/>
              <w:keepLines w:val="0"/>
              <w:suppressLineNumbers w:val="0"/>
              <w:spacing w:before="0" w:beforeAutospacing="0" w:after="0" w:afterAutospacing="0" w:line="600" w:lineRule="exact"/>
              <w:ind w:left="0" w:right="0"/>
              <w:contextualSpacing/>
              <w:jc w:val="center"/>
              <w:rPr>
                <w:rFonts w:hint="default"/>
                <w:b/>
                <w:color w:val="auto"/>
                <w:sz w:val="32"/>
                <w:u w:val="none"/>
              </w:rPr>
            </w:pPr>
            <w:r>
              <w:rPr>
                <w:rFonts w:hint="default"/>
                <w:b/>
                <w:color w:val="auto"/>
                <w:w w:val="99"/>
                <w:sz w:val="32"/>
                <w:u w:val="none"/>
              </w:rPr>
              <w:t>序号</w:t>
            </w:r>
          </w:p>
        </w:tc>
        <w:tc>
          <w:tcPr>
            <w:tcW w:w="3780" w:type="dxa"/>
            <w:noWrap w:val="0"/>
            <w:vAlign w:val="top"/>
          </w:tcPr>
          <w:p w14:paraId="1376A866">
            <w:pPr>
              <w:pStyle w:val="19"/>
              <w:keepNext w:val="0"/>
              <w:keepLines w:val="0"/>
              <w:suppressLineNumbers w:val="0"/>
              <w:spacing w:before="0" w:beforeAutospacing="0" w:after="0" w:afterAutospacing="0" w:line="600" w:lineRule="exact"/>
              <w:ind w:left="0" w:right="0" w:firstLine="643" w:firstLineChars="200"/>
              <w:contextualSpacing/>
              <w:rPr>
                <w:rFonts w:hint="default"/>
                <w:b/>
                <w:color w:val="auto"/>
                <w:sz w:val="32"/>
                <w:u w:val="none"/>
              </w:rPr>
            </w:pPr>
            <w:r>
              <w:rPr>
                <w:rFonts w:hint="default"/>
                <w:b/>
                <w:color w:val="auto"/>
                <w:sz w:val="32"/>
                <w:u w:val="none"/>
              </w:rPr>
              <w:t>单位名称</w:t>
            </w:r>
          </w:p>
        </w:tc>
        <w:tc>
          <w:tcPr>
            <w:tcW w:w="3326" w:type="dxa"/>
            <w:noWrap w:val="0"/>
            <w:vAlign w:val="top"/>
          </w:tcPr>
          <w:p w14:paraId="3C27570B">
            <w:pPr>
              <w:pStyle w:val="19"/>
              <w:keepNext w:val="0"/>
              <w:keepLines w:val="0"/>
              <w:suppressLineNumbers w:val="0"/>
              <w:spacing w:before="0" w:beforeAutospacing="0" w:after="0" w:afterAutospacing="0" w:line="600" w:lineRule="exact"/>
              <w:ind w:left="0" w:right="0"/>
              <w:contextualSpacing/>
              <w:jc w:val="center"/>
              <w:rPr>
                <w:rFonts w:hint="default"/>
                <w:b/>
                <w:color w:val="auto"/>
                <w:sz w:val="32"/>
                <w:u w:val="none"/>
              </w:rPr>
            </w:pPr>
            <w:r>
              <w:rPr>
                <w:rFonts w:hint="default"/>
                <w:b/>
                <w:color w:val="auto"/>
                <w:sz w:val="32"/>
                <w:u w:val="none"/>
              </w:rPr>
              <w:t>单位性质</w:t>
            </w:r>
          </w:p>
        </w:tc>
      </w:tr>
      <w:tr w14:paraId="53607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03" w:type="dxa"/>
            <w:noWrap w:val="0"/>
            <w:vAlign w:val="center"/>
          </w:tcPr>
          <w:p w14:paraId="6F14BC67">
            <w:pPr>
              <w:pStyle w:val="19"/>
              <w:keepNext w:val="0"/>
              <w:keepLines w:val="0"/>
              <w:suppressLineNumbers w:val="0"/>
              <w:spacing w:before="0" w:beforeAutospacing="0" w:after="0" w:afterAutospacing="0" w:line="600" w:lineRule="exact"/>
              <w:ind w:left="0" w:right="0"/>
              <w:contextualSpacing/>
              <w:jc w:val="center"/>
              <w:rPr>
                <w:rFonts w:hint="default" w:ascii="Times New Roman"/>
                <w:color w:val="auto"/>
                <w:sz w:val="32"/>
                <w:u w:val="none"/>
              </w:rPr>
            </w:pPr>
            <w:r>
              <w:rPr>
                <w:rFonts w:hint="eastAsia" w:ascii="Times New Roman"/>
                <w:color w:val="auto"/>
                <w:sz w:val="32"/>
                <w:u w:val="none"/>
              </w:rPr>
              <w:t>1</w:t>
            </w:r>
          </w:p>
        </w:tc>
        <w:tc>
          <w:tcPr>
            <w:tcW w:w="3780" w:type="dxa"/>
            <w:noWrap w:val="0"/>
            <w:vAlign w:val="center"/>
          </w:tcPr>
          <w:p w14:paraId="435EB0F4">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24"/>
                <w:szCs w:val="24"/>
                <w:highlight w:val="none"/>
                <w:u w:val="none"/>
                <w:lang w:val="en-US" w:eastAsia="zh-CN" w:bidi="ar"/>
              </w:rPr>
            </w:pPr>
            <w:r>
              <w:rPr>
                <w:rFonts w:hint="eastAsia" w:ascii="仿宋" w:hAnsi="仿宋" w:eastAsia="仿宋" w:cs="仿宋"/>
                <w:color w:val="000000"/>
                <w:kern w:val="0"/>
                <w:sz w:val="24"/>
                <w:szCs w:val="24"/>
                <w:highlight w:val="none"/>
                <w:u w:val="none"/>
                <w:lang w:val="en-US" w:eastAsia="zh-CN" w:bidi="ar"/>
              </w:rPr>
              <w:t>乌海市职业病防治院（乌海市医疗养老院、内蒙古自治区职业病防治院第三分院）</w:t>
            </w:r>
          </w:p>
        </w:tc>
        <w:tc>
          <w:tcPr>
            <w:tcW w:w="3326" w:type="dxa"/>
            <w:noWrap w:val="0"/>
            <w:vAlign w:val="center"/>
          </w:tcPr>
          <w:p w14:paraId="0AD09899">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24"/>
                <w:szCs w:val="24"/>
                <w:highlight w:val="none"/>
                <w:u w:val="none"/>
                <w:lang w:val="en-US" w:eastAsia="zh-CN" w:bidi="ar"/>
              </w:rPr>
            </w:pPr>
            <w:r>
              <w:rPr>
                <w:rFonts w:hint="eastAsia" w:ascii="仿宋" w:hAnsi="仿宋" w:eastAsia="仿宋" w:cs="仿宋"/>
                <w:color w:val="000000"/>
                <w:kern w:val="0"/>
                <w:sz w:val="24"/>
                <w:szCs w:val="24"/>
                <w:highlight w:val="none"/>
                <w:u w:val="none"/>
                <w:lang w:val="en-US" w:eastAsia="zh-CN" w:bidi="ar"/>
              </w:rPr>
              <w:t>公益二类事业单位</w:t>
            </w:r>
          </w:p>
        </w:tc>
      </w:tr>
    </w:tbl>
    <w:p w14:paraId="530B50D5">
      <w:pPr>
        <w:spacing w:line="240" w:lineRule="auto"/>
        <w:contextualSpacing/>
        <w:rPr>
          <w:rFonts w:ascii="楷体_GB2312" w:hAnsi="楷体_GB2312" w:eastAsia="楷体_GB2312" w:cs="楷体_GB2312"/>
          <w:color w:val="auto"/>
          <w:sz w:val="32"/>
          <w:szCs w:val="32"/>
          <w:u w:val="none"/>
        </w:rPr>
      </w:pPr>
    </w:p>
    <w:p w14:paraId="00C17BD9">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仿宋" w:eastAsia="楷体_GB2312" w:cs="仿宋"/>
          <w:bCs/>
          <w:color w:val="auto"/>
          <w:kern w:val="0"/>
          <w:sz w:val="32"/>
          <w:szCs w:val="32"/>
          <w:u w:val="none"/>
          <w:lang w:bidi="ar"/>
        </w:rPr>
      </w:pPr>
      <w:r>
        <w:rPr>
          <w:rFonts w:hint="eastAsia" w:ascii="楷体_GB2312" w:hAnsi="仿宋" w:eastAsia="楷体_GB2312" w:cs="仿宋"/>
          <w:bCs/>
          <w:color w:val="auto"/>
          <w:kern w:val="0"/>
          <w:sz w:val="32"/>
          <w:szCs w:val="32"/>
          <w:u w:val="none"/>
          <w:lang w:bidi="ar"/>
        </w:rPr>
        <w:t>（三）</w:t>
      </w:r>
      <w:r>
        <w:rPr>
          <w:rFonts w:hint="eastAsia" w:ascii="仿宋_GB2312" w:hAnsi="仿宋" w:eastAsia="仿宋_GB2312" w:cs="仿宋"/>
          <w:color w:val="auto"/>
          <w:kern w:val="0"/>
          <w:sz w:val="32"/>
          <w:szCs w:val="32"/>
          <w:u w:val="none"/>
          <w:lang w:bidi="ar"/>
        </w:rPr>
        <w:t>乌海市</w:t>
      </w:r>
      <w:r>
        <w:rPr>
          <w:rFonts w:hint="eastAsia" w:ascii="仿宋_GB2312" w:hAnsi="仿宋" w:eastAsia="仿宋_GB2312" w:cs="仿宋"/>
          <w:color w:val="auto"/>
          <w:kern w:val="0"/>
          <w:sz w:val="32"/>
          <w:szCs w:val="32"/>
          <w:u w:val="none"/>
          <w:lang w:eastAsia="zh-CN" w:bidi="ar"/>
        </w:rPr>
        <w:t>职业病防治院（乌海市医疗养老院、内蒙古自治区职业病防治院第三分院）</w:t>
      </w:r>
      <w:r>
        <w:rPr>
          <w:rFonts w:hint="eastAsia" w:ascii="楷体_GB2312" w:hAnsi="仿宋" w:eastAsia="楷体_GB2312" w:cs="仿宋"/>
          <w:bCs/>
          <w:color w:val="auto"/>
          <w:kern w:val="0"/>
          <w:sz w:val="32"/>
          <w:szCs w:val="32"/>
          <w:u w:val="none"/>
          <w:lang w:bidi="ar"/>
        </w:rPr>
        <w:t>所属单位机构及人员基本情况</w:t>
      </w:r>
    </w:p>
    <w:p w14:paraId="3E9604A7">
      <w:pPr>
        <w:widowControl/>
        <w:spacing w:line="600" w:lineRule="exact"/>
        <w:ind w:firstLine="640" w:firstLineChars="200"/>
        <w:jc w:val="left"/>
        <w:rPr>
          <w:rFonts w:ascii="仿宋_GB2312" w:hAnsi="楷体_GB2312" w:eastAsia="仿宋_GB2312" w:cs="楷体_GB2312"/>
          <w:color w:val="auto"/>
          <w:sz w:val="32"/>
          <w:szCs w:val="32"/>
          <w:u w:val="none"/>
        </w:rPr>
      </w:pPr>
      <w:r>
        <w:rPr>
          <w:rFonts w:hint="eastAsia" w:ascii="仿宋_GB2312" w:hAnsi="仿宋" w:eastAsia="仿宋_GB2312" w:cs="仿宋"/>
          <w:color w:val="auto"/>
          <w:kern w:val="0"/>
          <w:sz w:val="32"/>
          <w:szCs w:val="32"/>
          <w:u w:val="none"/>
          <w:lang w:bidi="ar"/>
        </w:rPr>
        <w:t>乌海市</w:t>
      </w:r>
      <w:r>
        <w:rPr>
          <w:rFonts w:hint="eastAsia" w:ascii="仿宋_GB2312" w:hAnsi="仿宋" w:eastAsia="仿宋_GB2312" w:cs="仿宋"/>
          <w:color w:val="auto"/>
          <w:kern w:val="0"/>
          <w:sz w:val="32"/>
          <w:szCs w:val="32"/>
          <w:u w:val="none"/>
          <w:lang w:eastAsia="zh-CN" w:bidi="ar"/>
        </w:rPr>
        <w:t>职业病防治院（乌海市医疗养老院、内蒙古自治区职业病防治院第三分院）</w:t>
      </w:r>
      <w:r>
        <w:rPr>
          <w:rFonts w:hint="eastAsia" w:ascii="仿宋_GB2312" w:hAnsi="仿宋" w:eastAsia="仿宋_GB2312" w:cs="仿宋"/>
          <w:color w:val="auto"/>
          <w:kern w:val="0"/>
          <w:sz w:val="32"/>
          <w:szCs w:val="32"/>
          <w:highlight w:val="none"/>
          <w:u w:val="none"/>
          <w:lang w:val="en-US" w:eastAsia="zh-CN" w:bidi="ar"/>
        </w:rPr>
        <w:t>编制人数190人，实有人数135人，比上年减少0人。离休0人，退休25人，比上年增加3人，增加原因为到达退休年龄，按标准退休。</w:t>
      </w:r>
    </w:p>
    <w:p w14:paraId="6AB31AA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仿宋"/>
          <w:bCs/>
          <w:color w:val="auto"/>
          <w:kern w:val="0"/>
          <w:sz w:val="32"/>
          <w:szCs w:val="32"/>
          <w:u w:val="none"/>
          <w:lang w:bidi="ar"/>
        </w:rPr>
      </w:pPr>
      <w:r>
        <w:rPr>
          <w:rFonts w:hint="eastAsia" w:ascii="黑体" w:hAnsi="黑体" w:eastAsia="黑体" w:cs="仿宋"/>
          <w:bCs/>
          <w:color w:val="auto"/>
          <w:kern w:val="0"/>
          <w:sz w:val="32"/>
          <w:szCs w:val="32"/>
          <w:highlight w:val="none"/>
          <w:u w:val="none"/>
          <w:lang w:val="en-US" w:eastAsia="zh-CN" w:bidi="ar"/>
        </w:rPr>
        <w:t>三、单位主要工作任务及目标</w:t>
      </w:r>
    </w:p>
    <w:p w14:paraId="42F63024">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黑体"/>
          <w:b w:val="0"/>
          <w:bCs w:val="0"/>
          <w:color w:val="auto"/>
          <w:kern w:val="2"/>
          <w:sz w:val="32"/>
          <w:szCs w:val="32"/>
          <w:u w:val="none"/>
          <w:lang w:val="en-US" w:eastAsia="zh-CN" w:bidi="ar-SA"/>
        </w:rPr>
      </w:pPr>
      <w:r>
        <w:rPr>
          <w:rFonts w:hint="eastAsia" w:ascii="Times New Roman" w:hAnsi="Times New Roman" w:eastAsia="楷体_GB2312" w:cs="黑体"/>
          <w:b w:val="0"/>
          <w:bCs w:val="0"/>
          <w:color w:val="auto"/>
          <w:kern w:val="2"/>
          <w:sz w:val="32"/>
          <w:szCs w:val="32"/>
          <w:u w:val="none"/>
          <w:lang w:val="en-US" w:eastAsia="zh-CN" w:bidi="ar-SA"/>
        </w:rPr>
        <w:t>（一）提升医疗服务质量</w:t>
      </w:r>
    </w:p>
    <w:p w14:paraId="3C7F8AFA">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val="0"/>
          <w:color w:val="auto"/>
          <w:sz w:val="32"/>
          <w:szCs w:val="32"/>
          <w:u w:val="none"/>
          <w:lang w:val="en-US" w:eastAsia="zh-CN"/>
        </w:rPr>
      </w:pPr>
      <w:r>
        <w:rPr>
          <w:rFonts w:hint="eastAsia" w:ascii="Times New Roman" w:hAnsi="Times New Roman" w:eastAsia="仿宋_GB2312" w:cs="楷体_GB2312"/>
          <w:b/>
          <w:bCs/>
          <w:color w:val="auto"/>
          <w:kern w:val="2"/>
          <w:sz w:val="32"/>
          <w:szCs w:val="32"/>
          <w:u w:val="none"/>
          <w:lang w:val="en-US" w:eastAsia="zh-CN" w:bidi="ar-SA"/>
        </w:rPr>
        <w:t>一是</w:t>
      </w:r>
      <w:r>
        <w:rPr>
          <w:rFonts w:hint="eastAsia" w:ascii="Times New Roman" w:hAnsi="Times New Roman" w:eastAsia="仿宋_GB2312" w:cs="仿宋_GB2312"/>
          <w:b w:val="0"/>
          <w:bCs w:val="0"/>
          <w:color w:val="auto"/>
          <w:sz w:val="32"/>
          <w:szCs w:val="32"/>
          <w:u w:val="none"/>
          <w:lang w:val="en-US" w:eastAsia="zh-CN"/>
        </w:rPr>
        <w:t>聚焦优化就医流程、提升服务效率与医疗护理能力等重点，围绕医院功能定位，通过加强人才培养、建立区域合作、完善服务体系等方式，</w:t>
      </w:r>
      <w:r>
        <w:rPr>
          <w:rFonts w:hint="eastAsia" w:ascii="Times New Roman" w:hAnsi="Times New Roman" w:eastAsia="仿宋_GB2312" w:cs="Times New Roman"/>
          <w:sz w:val="32"/>
          <w:szCs w:val="32"/>
          <w:u w:val="none"/>
          <w:lang w:val="en-US" w:eastAsia="zh-CN"/>
        </w:rPr>
        <w:t>进一步提升医疗养老能力建设和职业病防治专科建设。</w:t>
      </w:r>
      <w:r>
        <w:rPr>
          <w:rFonts w:hint="eastAsia" w:ascii="Times New Roman" w:hAnsi="Times New Roman" w:eastAsia="仿宋_GB2312" w:cs="楷体_GB2312"/>
          <w:b/>
          <w:bCs/>
          <w:color w:val="auto"/>
          <w:kern w:val="2"/>
          <w:sz w:val="32"/>
          <w:szCs w:val="32"/>
          <w:u w:val="none"/>
          <w:lang w:val="en-US" w:eastAsia="zh-CN" w:bidi="ar-SA"/>
        </w:rPr>
        <w:t>二是</w:t>
      </w:r>
      <w:r>
        <w:rPr>
          <w:rFonts w:hint="eastAsia" w:ascii="Times New Roman" w:hAnsi="Times New Roman" w:eastAsia="仿宋_GB2312" w:cs="楷体_GB2312"/>
          <w:b w:val="0"/>
          <w:bCs w:val="0"/>
          <w:color w:val="auto"/>
          <w:kern w:val="2"/>
          <w:sz w:val="32"/>
          <w:szCs w:val="32"/>
          <w:u w:val="none"/>
          <w:lang w:val="en-US" w:eastAsia="zh-CN" w:bidi="ar-SA"/>
        </w:rPr>
        <w:t>聚焦</w:t>
      </w:r>
      <w:r>
        <w:rPr>
          <w:rFonts w:hint="eastAsia" w:ascii="Times New Roman" w:hAnsi="Times New Roman" w:eastAsia="仿宋_GB2312"/>
          <w:sz w:val="32"/>
          <w:u w:val="none"/>
          <w:lang w:val="en-US" w:eastAsia="zh-CN"/>
        </w:rPr>
        <w:t>职业卫生技术服务、放射卫生技术服务、职业健康监护等职能，秉持“预防为主、精准防控、智</w:t>
      </w:r>
      <w:r>
        <w:rPr>
          <w:rFonts w:hint="eastAsia" w:ascii="Times New Roman" w:hAnsi="Times New Roman" w:eastAsia="仿宋_GB2312"/>
          <w:color w:val="auto"/>
          <w:sz w:val="32"/>
          <w:u w:val="none"/>
          <w:lang w:val="en-US" w:eastAsia="zh-CN"/>
        </w:rPr>
        <w:t>慧赋能”理念，</w:t>
      </w:r>
      <w:r>
        <w:rPr>
          <w:rFonts w:hint="eastAsia" w:ascii="Times New Roman" w:hAnsi="Times New Roman" w:eastAsia="仿宋_GB2312" w:cs="仿宋_GB2312"/>
          <w:b w:val="0"/>
          <w:bCs w:val="0"/>
          <w:color w:val="auto"/>
          <w:kern w:val="2"/>
          <w:sz w:val="32"/>
          <w:szCs w:val="32"/>
          <w:u w:val="none"/>
          <w:lang w:val="en-US" w:eastAsia="zh-CN" w:bidi="ar-SA"/>
        </w:rPr>
        <w:t>持续做好2026年重点职业病项目工作。</w:t>
      </w:r>
      <w:r>
        <w:rPr>
          <w:rFonts w:hint="eastAsia" w:ascii="Times New Roman" w:hAnsi="Times New Roman" w:eastAsia="仿宋_GB2312" w:cs="仿宋_GB2312"/>
          <w:b/>
          <w:bCs/>
          <w:color w:val="auto"/>
          <w:kern w:val="2"/>
          <w:sz w:val="32"/>
          <w:szCs w:val="32"/>
          <w:u w:val="none"/>
          <w:lang w:val="en-US" w:eastAsia="zh-CN" w:bidi="ar-SA"/>
        </w:rPr>
        <w:t>三是</w:t>
      </w:r>
      <w:r>
        <w:rPr>
          <w:rFonts w:hint="eastAsia" w:ascii="Times New Roman" w:hAnsi="Times New Roman" w:eastAsia="仿宋_GB2312" w:cs="仿宋_GB2312"/>
          <w:b w:val="0"/>
          <w:bCs w:val="0"/>
          <w:color w:val="auto"/>
          <w:kern w:val="2"/>
          <w:sz w:val="32"/>
          <w:szCs w:val="32"/>
          <w:u w:val="none"/>
          <w:lang w:val="en-US" w:eastAsia="zh-CN" w:bidi="ar-SA"/>
        </w:rPr>
        <w:t>聚焦</w:t>
      </w:r>
      <w:r>
        <w:rPr>
          <w:rFonts w:hint="eastAsia" w:ascii="Times New Roman" w:hAnsi="Times New Roman" w:eastAsia="仿宋_GB2312" w:cs="楷体_GB2312"/>
          <w:b w:val="0"/>
          <w:bCs w:val="0"/>
          <w:color w:val="auto"/>
          <w:kern w:val="2"/>
          <w:sz w:val="32"/>
          <w:szCs w:val="32"/>
          <w:u w:val="none"/>
          <w:lang w:val="en-US" w:eastAsia="zh-CN" w:bidi="ar-SA"/>
        </w:rPr>
        <w:t>医疗服务质量与医德医风双提升，针对重复检验检查、违规收受红包等风险，开展常态化自查自纠，通过人员动态监测、考核结果运用等方式，不断强化医务人员职业道德素养。</w:t>
      </w:r>
      <w:r>
        <w:rPr>
          <w:rFonts w:hint="eastAsia" w:ascii="Times New Roman" w:hAnsi="Times New Roman" w:eastAsia="仿宋_GB2312" w:cs="楷体_GB2312"/>
          <w:b/>
          <w:bCs/>
          <w:color w:val="auto"/>
          <w:kern w:val="2"/>
          <w:sz w:val="32"/>
          <w:szCs w:val="32"/>
          <w:u w:val="none"/>
          <w:lang w:val="en-US" w:eastAsia="zh-CN" w:bidi="ar-SA"/>
        </w:rPr>
        <w:t>四是</w:t>
      </w:r>
      <w:r>
        <w:rPr>
          <w:rFonts w:hint="eastAsia" w:ascii="Times New Roman" w:hAnsi="Times New Roman" w:eastAsia="仿宋_GB2312" w:cs="楷体_GB2312"/>
          <w:b w:val="0"/>
          <w:bCs w:val="0"/>
          <w:color w:val="auto"/>
          <w:kern w:val="2"/>
          <w:sz w:val="32"/>
          <w:szCs w:val="32"/>
          <w:u w:val="none"/>
          <w:lang w:val="en-US" w:eastAsia="zh-CN" w:bidi="ar-SA"/>
        </w:rPr>
        <w:t>聚焦医院科研能力提升，建立完善科研机制，组织科研培训与交流活动，鼓励医护人员开展科研创新，围绕“空气中苯暴露与工作人员接触苯后尿中反反黏糠酸和巯基尿酸的含量”课题，完成科技创新项目申报。</w:t>
      </w:r>
    </w:p>
    <w:p w14:paraId="6F159896">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黑体"/>
          <w:b w:val="0"/>
          <w:bCs w:val="0"/>
          <w:color w:val="auto"/>
          <w:sz w:val="32"/>
          <w:szCs w:val="32"/>
          <w:u w:val="none"/>
          <w:lang w:val="en-US" w:eastAsia="zh-CN"/>
        </w:rPr>
      </w:pPr>
      <w:r>
        <w:rPr>
          <w:rFonts w:hint="eastAsia" w:ascii="Times New Roman" w:hAnsi="Times New Roman" w:eastAsia="楷体_GB2312" w:cs="黑体"/>
          <w:b w:val="0"/>
          <w:bCs w:val="0"/>
          <w:color w:val="auto"/>
          <w:sz w:val="32"/>
          <w:szCs w:val="32"/>
          <w:u w:val="none"/>
          <w:lang w:val="en-US" w:eastAsia="zh-CN"/>
        </w:rPr>
        <w:t>（二）加强医院内部管理</w:t>
      </w:r>
    </w:p>
    <w:p w14:paraId="4A3DA30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40"/>
          <w:u w:val="none"/>
          <w:lang w:val="en-US" w:eastAsia="zh-CN"/>
        </w:rPr>
      </w:pPr>
      <w:r>
        <w:rPr>
          <w:rFonts w:hint="eastAsia" w:ascii="Times New Roman" w:hAnsi="Times New Roman" w:eastAsia="仿宋_GB2312" w:cs="仿宋_GB2312"/>
          <w:b/>
          <w:bCs/>
          <w:color w:val="auto"/>
          <w:sz w:val="32"/>
          <w:szCs w:val="32"/>
          <w:u w:val="none"/>
          <w:lang w:val="en-US" w:eastAsia="zh-CN"/>
        </w:rPr>
        <w:t>一是</w:t>
      </w:r>
      <w:r>
        <w:rPr>
          <w:rFonts w:hint="eastAsia" w:ascii="Times New Roman" w:hAnsi="Times New Roman" w:eastAsia="仿宋_GB2312" w:cs="仿宋_GB2312"/>
          <w:b w:val="0"/>
          <w:bCs w:val="0"/>
          <w:color w:val="auto"/>
          <w:sz w:val="32"/>
          <w:szCs w:val="32"/>
          <w:u w:val="none"/>
          <w:lang w:val="en-US" w:eastAsia="zh-CN"/>
        </w:rPr>
        <w:t>优化人员配置与培养，根据医院学科发展规划，采取“引进来、送出去”方式，明确人才招聘和培养计划。</w:t>
      </w:r>
      <w:r>
        <w:rPr>
          <w:rFonts w:hint="eastAsia" w:ascii="Times New Roman" w:hAnsi="Times New Roman" w:eastAsia="仿宋_GB2312" w:cs="仿宋_GB2312"/>
          <w:b/>
          <w:bCs/>
          <w:color w:val="auto"/>
          <w:sz w:val="32"/>
          <w:szCs w:val="32"/>
          <w:u w:val="none"/>
          <w:lang w:val="en-US" w:eastAsia="zh-CN"/>
        </w:rPr>
        <w:t>二是</w:t>
      </w:r>
      <w:r>
        <w:rPr>
          <w:rFonts w:hint="eastAsia" w:ascii="Times New Roman" w:hAnsi="Times New Roman" w:eastAsia="仿宋_GB2312" w:cs="仿宋_GB2312"/>
          <w:b w:val="0"/>
          <w:bCs w:val="0"/>
          <w:color w:val="auto"/>
          <w:sz w:val="32"/>
          <w:szCs w:val="32"/>
          <w:u w:val="none"/>
          <w:lang w:val="en-US" w:eastAsia="zh-CN"/>
        </w:rPr>
        <w:t>推进医院信息化建设，优化信息平台功能，努力实现患者就医全流程信息化管理，提升患者就医便捷性。</w:t>
      </w:r>
      <w:r>
        <w:rPr>
          <w:rFonts w:hint="eastAsia" w:ascii="Times New Roman" w:hAnsi="Times New Roman" w:eastAsia="仿宋_GB2312" w:cs="仿宋_GB2312"/>
          <w:b/>
          <w:bCs/>
          <w:color w:val="auto"/>
          <w:sz w:val="32"/>
          <w:szCs w:val="32"/>
          <w:u w:val="none"/>
          <w:lang w:val="en-US" w:eastAsia="zh-CN"/>
        </w:rPr>
        <w:t>三是</w:t>
      </w:r>
      <w:r>
        <w:rPr>
          <w:rFonts w:hint="eastAsia" w:ascii="Times New Roman" w:hAnsi="Times New Roman" w:eastAsia="仿宋_GB2312" w:cs="仿宋_GB2312"/>
          <w:b w:val="0"/>
          <w:bCs w:val="0"/>
          <w:color w:val="auto"/>
          <w:sz w:val="32"/>
          <w:szCs w:val="32"/>
          <w:u w:val="none"/>
          <w:lang w:val="en-US" w:eastAsia="zh-CN"/>
        </w:rPr>
        <w:t>加强医院内部管理与监督，完善全成本核算体系，持续提升运营效能和综合管理水平。</w:t>
      </w:r>
      <w:r>
        <w:rPr>
          <w:rFonts w:hint="eastAsia" w:ascii="Times New Roman" w:hAnsi="Times New Roman" w:eastAsia="仿宋_GB2312" w:cs="仿宋_GB2312"/>
          <w:b/>
          <w:bCs/>
          <w:color w:val="auto"/>
          <w:sz w:val="32"/>
          <w:szCs w:val="32"/>
          <w:u w:val="none"/>
          <w:lang w:val="en-US" w:eastAsia="zh-CN"/>
        </w:rPr>
        <w:t>四是</w:t>
      </w:r>
      <w:r>
        <w:rPr>
          <w:rFonts w:hint="eastAsia" w:ascii="Times New Roman" w:hAnsi="Times New Roman" w:eastAsia="仿宋_GB2312" w:cs="仿宋_GB2312"/>
          <w:b w:val="0"/>
          <w:bCs w:val="0"/>
          <w:color w:val="auto"/>
          <w:sz w:val="32"/>
          <w:szCs w:val="32"/>
          <w:u w:val="none"/>
          <w:lang w:val="en-US" w:eastAsia="zh-CN"/>
        </w:rPr>
        <w:t>严格落实安全生产工作责任，加强安全风险管控与隐患排查，对发现的</w:t>
      </w:r>
      <w:r>
        <w:rPr>
          <w:rFonts w:hint="eastAsia" w:ascii="Times New Roman" w:hAnsi="Times New Roman" w:eastAsia="仿宋_GB2312" w:cs="仿宋_GB2312"/>
          <w:b w:val="0"/>
          <w:bCs w:val="0"/>
          <w:color w:val="auto"/>
          <w:kern w:val="2"/>
          <w:sz w:val="32"/>
          <w:szCs w:val="32"/>
          <w:u w:val="none"/>
          <w:lang w:val="en-US" w:eastAsia="zh-CN" w:bidi="ar-SA"/>
        </w:rPr>
        <w:t>安全隐患及时整改，确保不留死角。</w:t>
      </w:r>
    </w:p>
    <w:p w14:paraId="22C068D5">
      <w:pPr>
        <w:pStyle w:val="2"/>
        <w:rPr>
          <w:rFonts w:hint="eastAsia"/>
          <w:u w:val="none"/>
        </w:rPr>
      </w:pPr>
    </w:p>
    <w:p w14:paraId="4DF389AF">
      <w:pPr>
        <w:keepNext w:val="0"/>
        <w:keepLines w:val="0"/>
        <w:pageBreakBefore w:val="0"/>
        <w:widowControl/>
        <w:kinsoku/>
        <w:wordWrap/>
        <w:overflowPunct/>
        <w:topLinePunct w:val="0"/>
        <w:autoSpaceDE/>
        <w:autoSpaceDN/>
        <w:bidi w:val="0"/>
        <w:adjustRightInd/>
        <w:snapToGrid/>
        <w:spacing w:line="560" w:lineRule="exact"/>
        <w:ind w:left="0" w:leftChars="0" w:firstLine="723" w:firstLineChars="200"/>
        <w:jc w:val="center"/>
        <w:textAlignment w:val="auto"/>
        <w:rPr>
          <w:rFonts w:hint="eastAsia" w:ascii="仿宋_GB2312" w:eastAsia="仿宋_GB2312"/>
          <w:b/>
          <w:color w:val="auto"/>
          <w:sz w:val="36"/>
          <w:szCs w:val="32"/>
          <w:u w:val="none"/>
        </w:rPr>
      </w:pPr>
      <w:r>
        <w:rPr>
          <w:rFonts w:hint="eastAsia" w:ascii="仿宋_GB2312" w:hAnsi="仿宋" w:eastAsia="仿宋_GB2312" w:cs="仿宋"/>
          <w:b/>
          <w:bCs/>
          <w:color w:val="auto"/>
          <w:kern w:val="0"/>
          <w:sz w:val="36"/>
          <w:szCs w:val="32"/>
          <w:u w:val="none"/>
          <w:lang w:bidi="ar"/>
        </w:rPr>
        <w:t>第二部分</w:t>
      </w:r>
      <w:r>
        <w:rPr>
          <w:rFonts w:hint="eastAsia" w:ascii="仿宋_GB2312" w:hAnsi="仿宋" w:eastAsia="仿宋_GB2312" w:cs="仿宋"/>
          <w:b/>
          <w:bCs/>
          <w:color w:val="auto"/>
          <w:kern w:val="0"/>
          <w:sz w:val="36"/>
          <w:szCs w:val="32"/>
          <w:u w:val="none"/>
          <w:lang w:val="en-US" w:eastAsia="zh-CN" w:bidi="ar"/>
        </w:rPr>
        <w:t>2026</w:t>
      </w:r>
      <w:r>
        <w:rPr>
          <w:rFonts w:hint="eastAsia" w:ascii="仿宋_GB2312" w:hAnsi="仿宋" w:eastAsia="仿宋_GB2312" w:cs="仿宋"/>
          <w:b/>
          <w:bCs/>
          <w:color w:val="auto"/>
          <w:kern w:val="0"/>
          <w:sz w:val="36"/>
          <w:szCs w:val="32"/>
          <w:u w:val="none"/>
          <w:lang w:eastAsia="zh-CN" w:bidi="ar"/>
        </w:rPr>
        <w:t>年</w:t>
      </w:r>
      <w:r>
        <w:rPr>
          <w:rFonts w:hint="eastAsia" w:ascii="仿宋_GB2312" w:hAnsi="仿宋" w:eastAsia="仿宋_GB2312" w:cs="仿宋"/>
          <w:b/>
          <w:bCs/>
          <w:color w:val="auto"/>
          <w:kern w:val="0"/>
          <w:sz w:val="36"/>
          <w:szCs w:val="32"/>
          <w:u w:val="none"/>
          <w:lang w:bidi="ar"/>
        </w:rPr>
        <w:t>部门预算安排情况说明</w:t>
      </w:r>
    </w:p>
    <w:p w14:paraId="4DC68A3E">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 w:eastAsia="仿宋_GB2312" w:cs="仿宋"/>
          <w:b/>
          <w:bCs/>
          <w:color w:val="auto"/>
          <w:kern w:val="0"/>
          <w:sz w:val="32"/>
          <w:szCs w:val="32"/>
          <w:u w:val="none"/>
          <w:lang w:bidi="ar"/>
        </w:rPr>
      </w:pPr>
    </w:p>
    <w:p w14:paraId="3E06DED4">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u w:val="none"/>
        </w:rPr>
      </w:pPr>
      <w:r>
        <w:rPr>
          <w:rFonts w:hint="eastAsia" w:ascii="黑体" w:hAnsi="黑体" w:eastAsia="黑体" w:cs="仿宋"/>
          <w:bCs/>
          <w:color w:val="auto"/>
          <w:kern w:val="0"/>
          <w:sz w:val="32"/>
          <w:szCs w:val="32"/>
          <w:u w:val="none"/>
          <w:lang w:bidi="ar"/>
        </w:rPr>
        <w:t>一、</w:t>
      </w:r>
      <w:r>
        <w:rPr>
          <w:rFonts w:hint="eastAsia" w:ascii="黑体" w:hAnsi="黑体" w:eastAsia="黑体" w:cs="仿宋"/>
          <w:bCs/>
          <w:color w:val="auto"/>
          <w:kern w:val="0"/>
          <w:sz w:val="32"/>
          <w:szCs w:val="32"/>
          <w:u w:val="none"/>
          <w:lang w:val="en-US" w:eastAsia="zh-CN" w:bidi="ar"/>
        </w:rPr>
        <w:t>2026</w:t>
      </w:r>
      <w:r>
        <w:rPr>
          <w:rFonts w:hint="eastAsia" w:ascii="黑体" w:hAnsi="黑体" w:eastAsia="黑体" w:cs="仿宋"/>
          <w:bCs/>
          <w:color w:val="auto"/>
          <w:kern w:val="0"/>
          <w:sz w:val="32"/>
          <w:szCs w:val="32"/>
          <w:u w:val="none"/>
          <w:lang w:eastAsia="zh-CN" w:bidi="ar"/>
        </w:rPr>
        <w:t>年</w:t>
      </w:r>
      <w:r>
        <w:rPr>
          <w:rFonts w:hint="eastAsia" w:ascii="黑体" w:hAnsi="黑体" w:eastAsia="黑体" w:cs="仿宋"/>
          <w:bCs/>
          <w:color w:val="auto"/>
          <w:kern w:val="0"/>
          <w:sz w:val="32"/>
          <w:szCs w:val="32"/>
          <w:u w:val="none"/>
          <w:lang w:bidi="ar"/>
        </w:rPr>
        <w:t>部门预算收支总体情况说明</w:t>
      </w:r>
    </w:p>
    <w:p w14:paraId="3CB280C5">
      <w:pPr>
        <w:pStyle w:val="7"/>
        <w:keepNext w:val="0"/>
        <w:keepLines w:val="0"/>
        <w:pageBreakBefore w:val="0"/>
        <w:widowControl w:val="0"/>
        <w:tabs>
          <w:tab w:val="left" w:pos="5840"/>
          <w:tab w:val="left" w:pos="7858"/>
          <w:tab w:val="left" w:pos="9328"/>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乌海市职业病防治院（乌海市医疗养老院、内蒙古自治区职业病防治院第三分院）本</w:t>
      </w:r>
      <w:r>
        <w:rPr>
          <w:rFonts w:hint="eastAsia" w:ascii="仿宋_GB2312" w:hAnsi="仿宋_GB2312" w:eastAsia="仿宋_GB2312" w:cs="仿宋_GB2312"/>
          <w:color w:val="auto"/>
          <w:sz w:val="32"/>
          <w:szCs w:val="32"/>
          <w:u w:val="none"/>
        </w:rPr>
        <w:t>年收入、支出预算总计</w:t>
      </w:r>
      <w:r>
        <w:rPr>
          <w:rFonts w:hint="eastAsia" w:ascii="仿宋_GB2312" w:hAnsi="仿宋_GB2312" w:eastAsia="仿宋_GB2312" w:cs="仿宋_GB2312"/>
          <w:color w:val="auto"/>
          <w:sz w:val="32"/>
          <w:szCs w:val="32"/>
          <w:u w:val="none"/>
          <w:lang w:val="en-US" w:eastAsia="zh-CN"/>
        </w:rPr>
        <w:t>1874.27</w:t>
      </w:r>
      <w:r>
        <w:rPr>
          <w:rFonts w:hint="eastAsia" w:ascii="仿宋_GB2312" w:hAnsi="仿宋_GB2312" w:eastAsia="仿宋_GB2312" w:cs="仿宋_GB2312"/>
          <w:color w:val="auto"/>
          <w:sz w:val="32"/>
          <w:szCs w:val="32"/>
          <w:u w:val="none"/>
        </w:rPr>
        <w:t>万元，与上年相比收、支预算总计减少</w:t>
      </w:r>
      <w:r>
        <w:rPr>
          <w:rFonts w:hint="eastAsia" w:ascii="仿宋_GB2312" w:hAnsi="仿宋_GB2312" w:eastAsia="仿宋_GB2312" w:cs="仿宋_GB2312"/>
          <w:color w:val="auto"/>
          <w:sz w:val="32"/>
          <w:szCs w:val="32"/>
          <w:u w:val="none"/>
          <w:lang w:val="en-US" w:eastAsia="zh-CN"/>
        </w:rPr>
        <w:t>252.49</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u w:val="none"/>
          <w:lang w:eastAsia="zh-CN"/>
        </w:rPr>
        <w:t>下降</w:t>
      </w:r>
      <w:r>
        <w:rPr>
          <w:rFonts w:hint="eastAsia" w:ascii="仿宋_GB2312" w:hAnsi="仿宋_GB2312" w:eastAsia="仿宋_GB2312" w:cs="仿宋_GB2312"/>
          <w:color w:val="auto"/>
          <w:sz w:val="32"/>
          <w:szCs w:val="32"/>
          <w:u w:val="none"/>
          <w:lang w:val="en-US" w:eastAsia="zh-CN"/>
        </w:rPr>
        <w:t>11.87</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主要原因是</w:t>
      </w:r>
      <w:r>
        <w:rPr>
          <w:rFonts w:hint="eastAsia" w:ascii="仿宋_GB2312" w:hAnsi="仿宋_GB2312" w:eastAsia="仿宋_GB2312" w:cs="仿宋_GB2312"/>
          <w:color w:val="auto"/>
          <w:sz w:val="32"/>
          <w:szCs w:val="32"/>
          <w:u w:val="none"/>
          <w:lang w:eastAsia="zh-CN"/>
        </w:rPr>
        <w:t>我院减少</w:t>
      </w:r>
      <w:r>
        <w:rPr>
          <w:rFonts w:hint="eastAsia" w:ascii="仿宋_GB2312" w:hAnsi="仿宋_GB2312" w:eastAsia="仿宋_GB2312" w:cs="仿宋_GB2312"/>
          <w:color w:val="auto"/>
          <w:sz w:val="32"/>
          <w:szCs w:val="32"/>
          <w:u w:val="none"/>
          <w:lang w:val="en-US" w:eastAsia="zh-CN"/>
        </w:rPr>
        <w:t>400万元自有资金预算用于政府采购，上年结转结余480.15万元</w:t>
      </w:r>
      <w:r>
        <w:rPr>
          <w:rFonts w:hint="eastAsia" w:ascii="仿宋" w:hAnsi="仿宋" w:eastAsia="仿宋" w:cs="仿宋"/>
          <w:color w:val="auto"/>
          <w:sz w:val="32"/>
          <w:szCs w:val="32"/>
          <w:u w:val="none"/>
          <w:lang w:eastAsia="zh-CN"/>
        </w:rPr>
        <w:t>。</w:t>
      </w:r>
    </w:p>
    <w:p w14:paraId="015ADD8B">
      <w:pPr>
        <w:pStyle w:val="7"/>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3" w:firstLineChars="200"/>
        <w:textAlignment w:val="auto"/>
        <w:rPr>
          <w:rFonts w:hint="eastAsia" w:ascii="楷体" w:hAnsi="楷体" w:eastAsia="楷体" w:cs="楷体"/>
          <w:b/>
          <w:bCs/>
          <w:color w:val="auto"/>
          <w:sz w:val="32"/>
          <w:szCs w:val="32"/>
          <w:u w:val="none"/>
        </w:rPr>
      </w:pPr>
      <w:r>
        <w:rPr>
          <w:rFonts w:hint="eastAsia" w:ascii="楷体" w:hAnsi="楷体" w:eastAsia="楷体" w:cs="楷体"/>
          <w:b/>
          <w:bCs/>
          <w:color w:val="auto"/>
          <w:sz w:val="32"/>
          <w:szCs w:val="32"/>
          <w:u w:val="none"/>
        </w:rPr>
        <w:t>（一）收入预算总计</w:t>
      </w:r>
      <w:r>
        <w:rPr>
          <w:rFonts w:hint="eastAsia" w:ascii="仿宋" w:hAnsi="仿宋" w:eastAsia="仿宋" w:cs="仿宋"/>
          <w:color w:val="auto"/>
          <w:sz w:val="32"/>
          <w:szCs w:val="32"/>
          <w:u w:val="none"/>
          <w:lang w:val="en-US" w:eastAsia="zh-CN"/>
        </w:rPr>
        <w:t>1874.27</w:t>
      </w:r>
      <w:r>
        <w:rPr>
          <w:rFonts w:hint="eastAsia" w:ascii="楷体" w:hAnsi="楷体" w:eastAsia="楷体" w:cs="楷体"/>
          <w:b/>
          <w:bCs/>
          <w:color w:val="auto"/>
          <w:sz w:val="32"/>
          <w:szCs w:val="32"/>
          <w:u w:val="none"/>
        </w:rPr>
        <w:t>万元。包括：</w:t>
      </w:r>
    </w:p>
    <w:p w14:paraId="6BBC7324">
      <w:pPr>
        <w:pStyle w:val="7"/>
        <w:keepNext w:val="0"/>
        <w:keepLines w:val="0"/>
        <w:pageBreakBefore w:val="0"/>
        <w:widowControl w:val="0"/>
        <w:tabs>
          <w:tab w:val="left" w:pos="3792"/>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1．本年收入合计</w:t>
      </w:r>
      <w:r>
        <w:rPr>
          <w:rFonts w:hint="eastAsia" w:ascii="仿宋_GB2312" w:hAnsi="仿宋_GB2312" w:eastAsia="仿宋_GB2312" w:cs="仿宋_GB2312"/>
          <w:color w:val="auto"/>
          <w:sz w:val="32"/>
          <w:szCs w:val="32"/>
          <w:u w:val="none"/>
          <w:lang w:val="en-US" w:eastAsia="zh-CN"/>
        </w:rPr>
        <w:t>1394.12</w:t>
      </w:r>
      <w:r>
        <w:rPr>
          <w:rFonts w:hint="eastAsia" w:ascii="仿宋_GB2312" w:hAnsi="仿宋_GB2312" w:eastAsia="仿宋_GB2312" w:cs="仿宋_GB2312"/>
          <w:color w:val="auto"/>
          <w:sz w:val="32"/>
          <w:szCs w:val="32"/>
          <w:u w:val="none"/>
        </w:rPr>
        <w:t>万元。</w:t>
      </w:r>
    </w:p>
    <w:p w14:paraId="317CEFBE">
      <w:pPr>
        <w:pStyle w:val="7"/>
        <w:keepNext w:val="0"/>
        <w:keepLines w:val="0"/>
        <w:pageBreakBefore w:val="0"/>
        <w:widowControl w:val="0"/>
        <w:tabs>
          <w:tab w:val="left" w:pos="1389"/>
          <w:tab w:val="left" w:pos="4911"/>
          <w:tab w:val="left" w:pos="5898"/>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（1）一般公共预算拨款收入</w:t>
      </w:r>
      <w:r>
        <w:rPr>
          <w:rFonts w:hint="eastAsia" w:ascii="仿宋_GB2312" w:hAnsi="仿宋_GB2312" w:eastAsia="仿宋_GB2312" w:cs="仿宋_GB2312"/>
          <w:color w:val="auto"/>
          <w:sz w:val="32"/>
          <w:szCs w:val="32"/>
          <w:u w:val="none"/>
          <w:lang w:val="en-US" w:eastAsia="zh-CN"/>
        </w:rPr>
        <w:t>1294.12</w:t>
      </w:r>
      <w:r>
        <w:rPr>
          <w:rFonts w:hint="eastAsia" w:ascii="仿宋_GB2312" w:hAnsi="仿宋_GB2312" w:eastAsia="仿宋_GB2312" w:cs="仿宋_GB2312"/>
          <w:color w:val="auto"/>
          <w:sz w:val="32"/>
          <w:szCs w:val="32"/>
          <w:u w:val="none"/>
        </w:rPr>
        <w:t>万元，与上年相比增加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u w:val="none"/>
          <w:lang w:eastAsia="zh-CN"/>
        </w:rPr>
        <w:t>增长</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与上年比较无变动</w:t>
      </w:r>
      <w:r>
        <w:rPr>
          <w:rFonts w:hint="eastAsia" w:ascii="仿宋_GB2312" w:hAnsi="仿宋_GB2312" w:eastAsia="仿宋_GB2312" w:cs="仿宋_GB2312"/>
          <w:color w:val="auto"/>
          <w:sz w:val="32"/>
          <w:szCs w:val="32"/>
          <w:u w:val="none"/>
        </w:rPr>
        <w:t>。</w:t>
      </w:r>
    </w:p>
    <w:p w14:paraId="11D003E2">
      <w:pPr>
        <w:pStyle w:val="7"/>
        <w:keepNext w:val="0"/>
        <w:keepLines w:val="0"/>
        <w:pageBreakBefore w:val="0"/>
        <w:widowControl w:val="0"/>
        <w:tabs>
          <w:tab w:val="left" w:pos="1389"/>
          <w:tab w:val="left" w:pos="4911"/>
          <w:tab w:val="left" w:pos="5991"/>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（2）政府性基金预算拨款收入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万元，与上年相比增加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u w:val="none"/>
          <w:lang w:eastAsia="zh-CN"/>
        </w:rPr>
        <w:t>增长</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%。主要原因是</w:t>
      </w:r>
      <w:r>
        <w:rPr>
          <w:rFonts w:hint="eastAsia" w:ascii="仿宋_GB2312" w:hAnsi="仿宋" w:eastAsia="仿宋_GB2312" w:cs="仿宋"/>
          <w:color w:val="auto"/>
          <w:kern w:val="0"/>
          <w:sz w:val="32"/>
          <w:szCs w:val="32"/>
          <w:highlight w:val="none"/>
          <w:u w:val="none"/>
          <w:lang w:val="en-US" w:eastAsia="zh-CN" w:bidi="ar"/>
        </w:rPr>
        <w:t>我单位不存在此项内容</w:t>
      </w:r>
      <w:r>
        <w:rPr>
          <w:rFonts w:hint="eastAsia" w:ascii="仿宋_GB2312" w:hAnsi="仿宋_GB2312" w:eastAsia="仿宋_GB2312" w:cs="仿宋_GB2312"/>
          <w:color w:val="auto"/>
          <w:sz w:val="32"/>
          <w:szCs w:val="32"/>
          <w:u w:val="none"/>
        </w:rPr>
        <w:t>。</w:t>
      </w:r>
    </w:p>
    <w:p w14:paraId="096CE6E4">
      <w:pPr>
        <w:pStyle w:val="7"/>
        <w:keepNext w:val="0"/>
        <w:keepLines w:val="0"/>
        <w:pageBreakBefore w:val="0"/>
        <w:widowControl w:val="0"/>
        <w:tabs>
          <w:tab w:val="left" w:pos="1389"/>
          <w:tab w:val="left" w:pos="4911"/>
          <w:tab w:val="left" w:pos="6205"/>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（3）国有资本经营预算拨款收入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万元，与上年相比增加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u w:val="none"/>
          <w:lang w:eastAsia="zh-CN"/>
        </w:rPr>
        <w:t>增长</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%。主要原因是</w:t>
      </w:r>
      <w:r>
        <w:rPr>
          <w:rFonts w:hint="eastAsia" w:ascii="仿宋_GB2312" w:hAnsi="仿宋" w:eastAsia="仿宋_GB2312" w:cs="仿宋"/>
          <w:color w:val="auto"/>
          <w:kern w:val="0"/>
          <w:sz w:val="32"/>
          <w:szCs w:val="32"/>
          <w:highlight w:val="none"/>
          <w:u w:val="none"/>
          <w:lang w:val="en-US" w:eastAsia="zh-CN" w:bidi="ar"/>
        </w:rPr>
        <w:t>我单位不存在此项内容</w:t>
      </w:r>
      <w:r>
        <w:rPr>
          <w:rFonts w:hint="eastAsia" w:ascii="仿宋_GB2312" w:hAnsi="仿宋_GB2312" w:eastAsia="仿宋_GB2312" w:cs="仿宋_GB2312"/>
          <w:color w:val="auto"/>
          <w:sz w:val="32"/>
          <w:szCs w:val="32"/>
          <w:u w:val="none"/>
        </w:rPr>
        <w:t>。</w:t>
      </w:r>
    </w:p>
    <w:p w14:paraId="025FD8BC">
      <w:pPr>
        <w:pStyle w:val="7"/>
        <w:keepNext w:val="0"/>
        <w:keepLines w:val="0"/>
        <w:pageBreakBefore w:val="0"/>
        <w:widowControl w:val="0"/>
        <w:tabs>
          <w:tab w:val="left" w:pos="1389"/>
          <w:tab w:val="left" w:pos="4911"/>
          <w:tab w:val="left" w:pos="5898"/>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（4）财政专户管理资金收入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万元，与上年相比增加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u w:val="none"/>
          <w:lang w:eastAsia="zh-CN"/>
        </w:rPr>
        <w:t>增长</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%。主要原因是</w:t>
      </w:r>
      <w:r>
        <w:rPr>
          <w:rFonts w:hint="eastAsia" w:ascii="仿宋_GB2312" w:hAnsi="仿宋" w:eastAsia="仿宋_GB2312" w:cs="仿宋"/>
          <w:color w:val="auto"/>
          <w:kern w:val="0"/>
          <w:sz w:val="32"/>
          <w:szCs w:val="32"/>
          <w:highlight w:val="none"/>
          <w:u w:val="none"/>
          <w:lang w:val="en-US" w:eastAsia="zh-CN" w:bidi="ar"/>
        </w:rPr>
        <w:t>我单位不存在此项内容</w:t>
      </w:r>
      <w:r>
        <w:rPr>
          <w:rFonts w:hint="eastAsia" w:ascii="仿宋_GB2312" w:hAnsi="仿宋_GB2312" w:eastAsia="仿宋_GB2312" w:cs="仿宋_GB2312"/>
          <w:color w:val="auto"/>
          <w:sz w:val="32"/>
          <w:szCs w:val="32"/>
          <w:u w:val="none"/>
        </w:rPr>
        <w:t>。</w:t>
      </w:r>
    </w:p>
    <w:p w14:paraId="095B9D98">
      <w:pPr>
        <w:pStyle w:val="7"/>
        <w:keepNext w:val="0"/>
        <w:keepLines w:val="0"/>
        <w:pageBreakBefore w:val="0"/>
        <w:widowControl w:val="0"/>
        <w:tabs>
          <w:tab w:val="left" w:pos="3310"/>
          <w:tab w:val="left" w:pos="3807"/>
          <w:tab w:val="left" w:pos="9433"/>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（5）事业收入</w:t>
      </w:r>
      <w:r>
        <w:rPr>
          <w:rFonts w:hint="eastAsia" w:ascii="仿宋_GB2312" w:hAnsi="仿宋_GB2312" w:eastAsia="仿宋_GB2312" w:cs="仿宋_GB2312"/>
          <w:color w:val="auto"/>
          <w:sz w:val="32"/>
          <w:szCs w:val="32"/>
          <w:u w:val="none"/>
          <w:lang w:val="en-US" w:eastAsia="zh-CN"/>
        </w:rPr>
        <w:t>100</w:t>
      </w:r>
      <w:r>
        <w:rPr>
          <w:rFonts w:hint="eastAsia" w:ascii="仿宋_GB2312" w:hAnsi="仿宋_GB2312" w:eastAsia="仿宋_GB2312" w:cs="仿宋_GB2312"/>
          <w:color w:val="auto"/>
          <w:sz w:val="32"/>
          <w:szCs w:val="32"/>
          <w:u w:val="none"/>
        </w:rPr>
        <w:t>万元，与上年相比减少</w:t>
      </w:r>
      <w:r>
        <w:rPr>
          <w:rFonts w:hint="eastAsia" w:ascii="仿宋_GB2312" w:hAnsi="仿宋_GB2312" w:eastAsia="仿宋_GB2312" w:cs="仿宋_GB2312"/>
          <w:color w:val="auto"/>
          <w:sz w:val="32"/>
          <w:szCs w:val="32"/>
          <w:u w:val="none"/>
          <w:lang w:val="en-US" w:eastAsia="zh-CN"/>
        </w:rPr>
        <w:t>400</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u w:val="none"/>
          <w:lang w:eastAsia="zh-CN"/>
        </w:rPr>
        <w:t>下降</w:t>
      </w:r>
      <w:r>
        <w:rPr>
          <w:rFonts w:hint="eastAsia" w:ascii="仿宋_GB2312" w:hAnsi="仿宋_GB2312" w:eastAsia="仿宋_GB2312" w:cs="仿宋_GB2312"/>
          <w:color w:val="auto"/>
          <w:sz w:val="32"/>
          <w:szCs w:val="32"/>
          <w:u w:val="none"/>
          <w:lang w:val="en-US" w:eastAsia="zh-CN"/>
        </w:rPr>
        <w:t>80</w:t>
      </w:r>
      <w:r>
        <w:rPr>
          <w:rFonts w:hint="eastAsia" w:ascii="仿宋_GB2312" w:hAnsi="仿宋_GB2312" w:eastAsia="仿宋_GB2312" w:cs="仿宋_GB2312"/>
          <w:color w:val="auto"/>
          <w:sz w:val="32"/>
          <w:szCs w:val="32"/>
          <w:u w:val="none"/>
        </w:rPr>
        <w:t>%。主要原因是</w:t>
      </w:r>
      <w:r>
        <w:rPr>
          <w:rFonts w:hint="eastAsia" w:ascii="仿宋_GB2312" w:hAnsi="仿宋_GB2312" w:eastAsia="仿宋_GB2312" w:cs="仿宋_GB2312"/>
          <w:color w:val="auto"/>
          <w:sz w:val="32"/>
          <w:szCs w:val="32"/>
          <w:u w:val="none"/>
          <w:lang w:eastAsia="zh-CN"/>
        </w:rPr>
        <w:t>我院上年度</w:t>
      </w:r>
      <w:r>
        <w:rPr>
          <w:rFonts w:hint="eastAsia" w:ascii="仿宋_GB2312" w:hAnsi="仿宋_GB2312" w:eastAsia="仿宋_GB2312" w:cs="仿宋_GB2312"/>
          <w:color w:val="auto"/>
          <w:sz w:val="32"/>
          <w:szCs w:val="32"/>
          <w:u w:val="none"/>
          <w:lang w:val="en-US" w:eastAsia="zh-CN"/>
        </w:rPr>
        <w:t>自有资金预算用于政府采购未全部使用，本年度相应减少</w:t>
      </w:r>
      <w:r>
        <w:rPr>
          <w:rFonts w:hint="eastAsia" w:ascii="仿宋_GB2312" w:hAnsi="仿宋_GB2312" w:eastAsia="仿宋_GB2312" w:cs="仿宋_GB2312"/>
          <w:color w:val="auto"/>
          <w:sz w:val="32"/>
          <w:szCs w:val="32"/>
          <w:u w:val="none"/>
        </w:rPr>
        <w:t>。</w:t>
      </w:r>
    </w:p>
    <w:p w14:paraId="2634C05A">
      <w:pPr>
        <w:pStyle w:val="7"/>
        <w:keepNext w:val="0"/>
        <w:keepLines w:val="0"/>
        <w:pageBreakBefore w:val="0"/>
        <w:widowControl w:val="0"/>
        <w:tabs>
          <w:tab w:val="left" w:pos="1389"/>
          <w:tab w:val="left" w:pos="4911"/>
          <w:tab w:val="left" w:pos="590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（6）事业单位经营收入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万元，与上年相比增加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u w:val="none"/>
          <w:lang w:eastAsia="zh-CN"/>
        </w:rPr>
        <w:t>增长</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%。主要原因是</w:t>
      </w:r>
      <w:r>
        <w:rPr>
          <w:rFonts w:hint="eastAsia" w:ascii="仿宋_GB2312" w:hAnsi="仿宋" w:eastAsia="仿宋_GB2312" w:cs="仿宋"/>
          <w:color w:val="auto"/>
          <w:kern w:val="0"/>
          <w:sz w:val="32"/>
          <w:szCs w:val="32"/>
          <w:highlight w:val="none"/>
          <w:u w:val="none"/>
          <w:lang w:val="en-US" w:eastAsia="zh-CN" w:bidi="ar"/>
        </w:rPr>
        <w:t>我单位不存在此项内容</w:t>
      </w:r>
      <w:r>
        <w:rPr>
          <w:rFonts w:hint="eastAsia" w:ascii="仿宋_GB2312" w:hAnsi="仿宋_GB2312" w:eastAsia="仿宋_GB2312" w:cs="仿宋_GB2312"/>
          <w:color w:val="auto"/>
          <w:sz w:val="32"/>
          <w:szCs w:val="32"/>
          <w:u w:val="none"/>
        </w:rPr>
        <w:t>。</w:t>
      </w:r>
    </w:p>
    <w:p w14:paraId="057D9A3F">
      <w:pPr>
        <w:pStyle w:val="7"/>
        <w:keepNext w:val="0"/>
        <w:keepLines w:val="0"/>
        <w:pageBreakBefore w:val="0"/>
        <w:widowControl w:val="0"/>
        <w:tabs>
          <w:tab w:val="left" w:pos="4320"/>
          <w:tab w:val="left" w:pos="9433"/>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（7）上级补助收入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万元，与上年相比增加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u w:val="none"/>
          <w:lang w:eastAsia="zh-CN"/>
        </w:rPr>
        <w:t>增长</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%。主要原因是</w:t>
      </w:r>
      <w:r>
        <w:rPr>
          <w:rFonts w:hint="eastAsia" w:ascii="仿宋_GB2312" w:hAnsi="仿宋" w:eastAsia="仿宋_GB2312" w:cs="仿宋"/>
          <w:color w:val="auto"/>
          <w:kern w:val="0"/>
          <w:sz w:val="32"/>
          <w:szCs w:val="32"/>
          <w:highlight w:val="none"/>
          <w:u w:val="none"/>
          <w:lang w:val="en-US" w:eastAsia="zh-CN" w:bidi="ar"/>
        </w:rPr>
        <w:t>我单位不存在此项内容</w:t>
      </w:r>
      <w:r>
        <w:rPr>
          <w:rFonts w:hint="eastAsia" w:ascii="仿宋_GB2312" w:hAnsi="仿宋_GB2312" w:eastAsia="仿宋_GB2312" w:cs="仿宋_GB2312"/>
          <w:color w:val="auto"/>
          <w:sz w:val="32"/>
          <w:szCs w:val="32"/>
          <w:u w:val="none"/>
        </w:rPr>
        <w:t>。</w:t>
      </w:r>
    </w:p>
    <w:p w14:paraId="2EC420F3">
      <w:pPr>
        <w:pStyle w:val="7"/>
        <w:keepNext w:val="0"/>
        <w:keepLines w:val="0"/>
        <w:pageBreakBefore w:val="0"/>
        <w:widowControl w:val="0"/>
        <w:tabs>
          <w:tab w:val="left" w:pos="1389"/>
          <w:tab w:val="left" w:pos="4911"/>
          <w:tab w:val="left" w:pos="590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（8）附属单位上缴收入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万元，与上年相比增加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u w:val="none"/>
          <w:lang w:eastAsia="zh-CN"/>
        </w:rPr>
        <w:t>增长</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%。主要原因是</w:t>
      </w:r>
      <w:r>
        <w:rPr>
          <w:rFonts w:hint="eastAsia" w:ascii="仿宋_GB2312" w:hAnsi="仿宋" w:eastAsia="仿宋_GB2312" w:cs="仿宋"/>
          <w:color w:val="auto"/>
          <w:kern w:val="0"/>
          <w:sz w:val="32"/>
          <w:szCs w:val="32"/>
          <w:highlight w:val="none"/>
          <w:u w:val="none"/>
          <w:lang w:val="en-US" w:eastAsia="zh-CN" w:bidi="ar"/>
        </w:rPr>
        <w:t>我单位不存在此项内容</w:t>
      </w:r>
      <w:r>
        <w:rPr>
          <w:rFonts w:hint="eastAsia" w:ascii="仿宋_GB2312" w:hAnsi="仿宋_GB2312" w:eastAsia="仿宋_GB2312" w:cs="仿宋_GB2312"/>
          <w:color w:val="auto"/>
          <w:sz w:val="32"/>
          <w:szCs w:val="32"/>
          <w:u w:val="none"/>
        </w:rPr>
        <w:t>。</w:t>
      </w:r>
    </w:p>
    <w:p w14:paraId="08D7B07F">
      <w:pPr>
        <w:pStyle w:val="7"/>
        <w:keepNext w:val="0"/>
        <w:keepLines w:val="0"/>
        <w:pageBreakBefore w:val="0"/>
        <w:widowControl w:val="0"/>
        <w:tabs>
          <w:tab w:val="left" w:pos="3310"/>
          <w:tab w:val="left" w:pos="4121"/>
          <w:tab w:val="left" w:pos="9431"/>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（9）其他收入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万元，与上年相比增加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u w:val="none"/>
          <w:lang w:eastAsia="zh-CN"/>
        </w:rPr>
        <w:t>增长（</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%。主要原因是</w:t>
      </w:r>
      <w:r>
        <w:rPr>
          <w:rFonts w:hint="eastAsia" w:ascii="仿宋_GB2312" w:hAnsi="仿宋" w:eastAsia="仿宋_GB2312" w:cs="仿宋"/>
          <w:color w:val="auto"/>
          <w:kern w:val="0"/>
          <w:sz w:val="32"/>
          <w:szCs w:val="32"/>
          <w:highlight w:val="none"/>
          <w:u w:val="none"/>
          <w:lang w:val="en-US" w:eastAsia="zh-CN" w:bidi="ar"/>
        </w:rPr>
        <w:t>我单位不存在此项内容</w:t>
      </w:r>
      <w:r>
        <w:rPr>
          <w:rFonts w:hint="eastAsia" w:ascii="仿宋_GB2312" w:hAnsi="仿宋_GB2312" w:eastAsia="仿宋_GB2312" w:cs="仿宋_GB2312"/>
          <w:color w:val="auto"/>
          <w:sz w:val="32"/>
          <w:szCs w:val="32"/>
          <w:u w:val="none"/>
        </w:rPr>
        <w:t>。</w:t>
      </w:r>
    </w:p>
    <w:p w14:paraId="68EDA130">
      <w:pPr>
        <w:pStyle w:val="7"/>
        <w:keepNext w:val="0"/>
        <w:keepLines w:val="0"/>
        <w:pageBreakBefore w:val="0"/>
        <w:widowControl w:val="0"/>
        <w:tabs>
          <w:tab w:val="left" w:pos="3310"/>
          <w:tab w:val="left" w:pos="4280"/>
          <w:tab w:val="left" w:pos="9431"/>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2．上年结转结余为</w:t>
      </w:r>
      <w:r>
        <w:rPr>
          <w:rFonts w:hint="eastAsia" w:ascii="仿宋_GB2312" w:hAnsi="仿宋_GB2312" w:eastAsia="仿宋_GB2312" w:cs="仿宋_GB2312"/>
          <w:color w:val="auto"/>
          <w:sz w:val="32"/>
          <w:szCs w:val="32"/>
          <w:u w:val="none"/>
          <w:lang w:val="en-US" w:eastAsia="zh-CN"/>
        </w:rPr>
        <w:t>480.15</w:t>
      </w:r>
      <w:r>
        <w:rPr>
          <w:rFonts w:hint="eastAsia" w:ascii="仿宋_GB2312" w:hAnsi="仿宋_GB2312" w:eastAsia="仿宋_GB2312" w:cs="仿宋_GB2312"/>
          <w:color w:val="auto"/>
          <w:sz w:val="32"/>
          <w:szCs w:val="32"/>
          <w:u w:val="none"/>
        </w:rPr>
        <w:t>万元。与上年相比增加</w:t>
      </w:r>
      <w:r>
        <w:rPr>
          <w:rFonts w:hint="eastAsia" w:ascii="仿宋_GB2312" w:hAnsi="仿宋_GB2312" w:eastAsia="仿宋_GB2312" w:cs="仿宋_GB2312"/>
          <w:color w:val="auto"/>
          <w:sz w:val="32"/>
          <w:szCs w:val="32"/>
          <w:u w:val="none"/>
          <w:lang w:val="en-US" w:eastAsia="zh-CN"/>
        </w:rPr>
        <w:t>147.51</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u w:val="none"/>
          <w:lang w:eastAsia="zh-CN"/>
        </w:rPr>
        <w:t>增长</w:t>
      </w:r>
      <w:r>
        <w:rPr>
          <w:rFonts w:hint="eastAsia" w:ascii="仿宋_GB2312" w:hAnsi="仿宋_GB2312" w:eastAsia="仿宋_GB2312" w:cs="仿宋_GB2312"/>
          <w:color w:val="auto"/>
          <w:sz w:val="32"/>
          <w:szCs w:val="32"/>
          <w:u w:val="none"/>
          <w:lang w:val="en-US" w:eastAsia="zh-CN"/>
        </w:rPr>
        <w:t>44.35</w:t>
      </w:r>
      <w:r>
        <w:rPr>
          <w:rFonts w:hint="eastAsia" w:ascii="仿宋_GB2312" w:hAnsi="仿宋_GB2312" w:eastAsia="仿宋_GB2312" w:cs="仿宋_GB2312"/>
          <w:color w:val="auto"/>
          <w:sz w:val="32"/>
          <w:szCs w:val="32"/>
          <w:u w:val="none"/>
        </w:rPr>
        <w:t>%。主要原因是</w:t>
      </w:r>
      <w:r>
        <w:rPr>
          <w:rFonts w:hint="eastAsia" w:ascii="仿宋" w:hAnsi="仿宋" w:eastAsia="仿宋" w:cs="仿宋"/>
          <w:color w:val="auto"/>
          <w:sz w:val="32"/>
          <w:szCs w:val="32"/>
          <w:u w:val="none"/>
          <w:lang w:eastAsia="zh-CN"/>
        </w:rPr>
        <w:t>我单位</w:t>
      </w:r>
      <w:r>
        <w:rPr>
          <w:rFonts w:hint="eastAsia" w:ascii="仿宋" w:hAnsi="仿宋" w:eastAsia="仿宋" w:cs="仿宋"/>
          <w:color w:val="auto"/>
          <w:sz w:val="32"/>
          <w:szCs w:val="32"/>
          <w:u w:val="none"/>
          <w:lang w:val="en-US" w:eastAsia="zh-CN"/>
        </w:rPr>
        <w:t>2024年基本公共卫生专项经费用于职业病防治设备购置因中标方无法正常履约，于2026年重新进行采购；2024年其他公共卫生支出专项经费用于职业病防治能力提升，用于职业病防治设备购置因中标方无法正常履约，于2026年重新进行采购；2025年基本公共卫生专项经费按照乌海市职业病防治工作方案进行支出，剩余部分于2026年进行支付。</w:t>
      </w:r>
    </w:p>
    <w:p w14:paraId="3817025D">
      <w:pPr>
        <w:pStyle w:val="7"/>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3" w:firstLineChars="200"/>
        <w:textAlignment w:val="auto"/>
        <w:rPr>
          <w:rFonts w:hint="eastAsia" w:ascii="楷体" w:hAnsi="楷体" w:eastAsia="楷体" w:cs="楷体"/>
          <w:b/>
          <w:bCs/>
          <w:color w:val="auto"/>
          <w:sz w:val="32"/>
          <w:szCs w:val="32"/>
          <w:u w:val="none"/>
        </w:rPr>
      </w:pPr>
      <w:r>
        <w:rPr>
          <w:rFonts w:hint="eastAsia" w:ascii="楷体" w:hAnsi="楷体" w:eastAsia="楷体" w:cs="楷体"/>
          <w:b/>
          <w:bCs/>
          <w:color w:val="auto"/>
          <w:sz w:val="32"/>
          <w:szCs w:val="32"/>
          <w:u w:val="none"/>
        </w:rPr>
        <w:t>（二）支出预算总计</w:t>
      </w:r>
      <w:r>
        <w:rPr>
          <w:rFonts w:hint="default" w:ascii="仿宋" w:hAnsi="仿宋" w:eastAsia="仿宋" w:cs="仿宋"/>
          <w:color w:val="auto"/>
          <w:sz w:val="32"/>
          <w:szCs w:val="32"/>
          <w:u w:val="none"/>
          <w:lang w:eastAsia="zh-CN"/>
        </w:rPr>
        <w:t>1874.27</w:t>
      </w:r>
      <w:r>
        <w:rPr>
          <w:rFonts w:hint="eastAsia" w:ascii="楷体" w:hAnsi="楷体" w:eastAsia="楷体" w:cs="楷体"/>
          <w:b/>
          <w:bCs/>
          <w:color w:val="auto"/>
          <w:sz w:val="32"/>
          <w:szCs w:val="32"/>
          <w:u w:val="none"/>
        </w:rPr>
        <w:t>万元。包括：</w:t>
      </w:r>
    </w:p>
    <w:p w14:paraId="529E3BFB">
      <w:pPr>
        <w:pStyle w:val="7"/>
        <w:keepNext w:val="0"/>
        <w:keepLines w:val="0"/>
        <w:pageBreakBefore w:val="0"/>
        <w:widowControl w:val="0"/>
        <w:tabs>
          <w:tab w:val="left" w:pos="3792"/>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1．本年支出</w:t>
      </w:r>
      <w:r>
        <w:rPr>
          <w:rFonts w:hint="eastAsia" w:ascii="仿宋_GB2312" w:hAnsi="仿宋_GB2312" w:eastAsia="仿宋_GB2312" w:cs="仿宋_GB2312"/>
          <w:color w:val="auto"/>
          <w:sz w:val="32"/>
          <w:szCs w:val="32"/>
          <w:highlight w:val="none"/>
          <w:u w:val="none"/>
        </w:rPr>
        <w:t>合计</w:t>
      </w:r>
      <w:r>
        <w:rPr>
          <w:rFonts w:hint="default" w:ascii="仿宋_GB2312" w:hAnsi="仿宋_GB2312" w:eastAsia="仿宋_GB2312" w:cs="仿宋_GB2312"/>
          <w:color w:val="auto"/>
          <w:sz w:val="32"/>
          <w:szCs w:val="32"/>
          <w:highlight w:val="none"/>
          <w:u w:val="none"/>
          <w:lang w:eastAsia="zh-CN"/>
        </w:rPr>
        <w:t>1874.2</w:t>
      </w:r>
      <w:r>
        <w:rPr>
          <w:rFonts w:hint="eastAsia" w:ascii="仿宋_GB2312" w:hAnsi="仿宋_GB2312" w:eastAsia="仿宋_GB2312" w:cs="仿宋_GB2312"/>
          <w:color w:val="auto"/>
          <w:sz w:val="32"/>
          <w:szCs w:val="32"/>
          <w:highlight w:val="none"/>
          <w:u w:val="none"/>
          <w:lang w:val="en-US" w:eastAsia="zh-CN"/>
        </w:rPr>
        <w:t>7</w:t>
      </w:r>
      <w:r>
        <w:rPr>
          <w:rFonts w:hint="eastAsia" w:ascii="仿宋_GB2312" w:hAnsi="仿宋_GB2312" w:eastAsia="仿宋_GB2312" w:cs="仿宋_GB2312"/>
          <w:color w:val="auto"/>
          <w:sz w:val="32"/>
          <w:szCs w:val="32"/>
          <w:highlight w:val="none"/>
          <w:u w:val="none"/>
        </w:rPr>
        <w:t>万元。</w:t>
      </w:r>
    </w:p>
    <w:p w14:paraId="31BF1CEE">
      <w:pPr>
        <w:pStyle w:val="7"/>
        <w:keepNext w:val="0"/>
        <w:keepLines w:val="0"/>
        <w:pageBreakBefore w:val="0"/>
        <w:widowControl w:val="0"/>
        <w:tabs>
          <w:tab w:val="left" w:pos="3288"/>
          <w:tab w:val="left" w:pos="5641"/>
          <w:tab w:val="left" w:pos="6778"/>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（1）社会保障和就业支出（类）支出</w:t>
      </w:r>
      <w:r>
        <w:rPr>
          <w:rFonts w:hint="eastAsia" w:ascii="仿宋_GB2312" w:hAnsi="仿宋_GB2312" w:eastAsia="仿宋_GB2312" w:cs="仿宋_GB2312"/>
          <w:color w:val="auto"/>
          <w:sz w:val="32"/>
          <w:szCs w:val="32"/>
          <w:u w:val="none"/>
          <w:lang w:val="en-US" w:eastAsia="zh-CN"/>
        </w:rPr>
        <w:t>19.12</w:t>
      </w:r>
      <w:r>
        <w:rPr>
          <w:rFonts w:hint="eastAsia" w:ascii="仿宋_GB2312" w:hAnsi="仿宋_GB2312" w:eastAsia="仿宋_GB2312" w:cs="仿宋_GB2312"/>
          <w:color w:val="auto"/>
          <w:sz w:val="32"/>
          <w:szCs w:val="32"/>
          <w:u w:val="none"/>
        </w:rPr>
        <w:t>万元，主要用于</w:t>
      </w:r>
      <w:r>
        <w:rPr>
          <w:rFonts w:hint="eastAsia" w:ascii="仿宋_GB2312" w:hAnsi="仿宋_GB2312" w:eastAsia="仿宋_GB2312" w:cs="仿宋_GB2312"/>
          <w:color w:val="auto"/>
          <w:sz w:val="32"/>
          <w:szCs w:val="32"/>
          <w:u w:val="none"/>
          <w:lang w:eastAsia="zh-CN"/>
        </w:rPr>
        <w:t>退休人员取暖费及基础绩效奖金</w:t>
      </w:r>
      <w:r>
        <w:rPr>
          <w:rFonts w:hint="eastAsia" w:ascii="仿宋_GB2312" w:hAnsi="仿宋_GB2312" w:eastAsia="仿宋_GB2312" w:cs="仿宋_GB2312"/>
          <w:color w:val="auto"/>
          <w:sz w:val="32"/>
          <w:szCs w:val="32"/>
          <w:u w:val="none"/>
        </w:rPr>
        <w:t>。与上年相比增加</w:t>
      </w:r>
      <w:r>
        <w:rPr>
          <w:rFonts w:hint="eastAsia" w:ascii="仿宋_GB2312" w:hAnsi="仿宋_GB2312" w:eastAsia="仿宋_GB2312" w:cs="仿宋_GB2312"/>
          <w:color w:val="auto"/>
          <w:sz w:val="32"/>
          <w:szCs w:val="32"/>
          <w:u w:val="none"/>
          <w:lang w:val="en-US" w:eastAsia="zh-CN"/>
        </w:rPr>
        <w:t>4.86</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u w:val="none"/>
          <w:lang w:eastAsia="zh-CN"/>
        </w:rPr>
        <w:t>增长</w:t>
      </w:r>
      <w:r>
        <w:rPr>
          <w:rFonts w:hint="eastAsia" w:ascii="仿宋_GB2312" w:hAnsi="仿宋_GB2312" w:eastAsia="仿宋_GB2312" w:cs="仿宋_GB2312"/>
          <w:color w:val="auto"/>
          <w:sz w:val="32"/>
          <w:szCs w:val="32"/>
          <w:u w:val="none"/>
          <w:lang w:val="en-US" w:eastAsia="zh-CN"/>
        </w:rPr>
        <w:t>34.08</w:t>
      </w:r>
      <w:r>
        <w:rPr>
          <w:rFonts w:hint="eastAsia" w:ascii="仿宋_GB2312" w:hAnsi="仿宋_GB2312" w:eastAsia="仿宋_GB2312" w:cs="仿宋_GB2312"/>
          <w:color w:val="auto"/>
          <w:sz w:val="32"/>
          <w:szCs w:val="32"/>
          <w:u w:val="none"/>
        </w:rPr>
        <w:t>%。主要原因是</w:t>
      </w:r>
      <w:r>
        <w:rPr>
          <w:rFonts w:hint="eastAsia" w:ascii="仿宋_GB2312" w:hAnsi="仿宋_GB2312" w:eastAsia="仿宋_GB2312" w:cs="仿宋_GB2312"/>
          <w:color w:val="auto"/>
          <w:sz w:val="32"/>
          <w:szCs w:val="32"/>
          <w:u w:val="none"/>
          <w:lang w:eastAsia="zh-CN"/>
        </w:rPr>
        <w:t>按规定退休人员增加</w:t>
      </w:r>
      <w:r>
        <w:rPr>
          <w:rFonts w:hint="eastAsia" w:ascii="仿宋_GB2312" w:hAnsi="仿宋_GB2312" w:eastAsia="仿宋_GB2312" w:cs="仿宋_GB2312"/>
          <w:color w:val="auto"/>
          <w:sz w:val="32"/>
          <w:szCs w:val="32"/>
          <w:u w:val="none"/>
        </w:rPr>
        <w:t>。</w:t>
      </w:r>
    </w:p>
    <w:p w14:paraId="0893336E">
      <w:pPr>
        <w:pStyle w:val="7"/>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（2）卫生健康支出（类）支出</w:t>
      </w:r>
      <w:r>
        <w:rPr>
          <w:rFonts w:hint="eastAsia" w:ascii="仿宋_GB2312" w:hAnsi="仿宋_GB2312" w:eastAsia="仿宋_GB2312" w:cs="仿宋_GB2312"/>
          <w:color w:val="auto"/>
          <w:sz w:val="32"/>
          <w:szCs w:val="32"/>
          <w:u w:val="none"/>
          <w:lang w:val="en-US" w:eastAsia="zh-CN"/>
        </w:rPr>
        <w:t>1855.15</w:t>
      </w:r>
      <w:r>
        <w:rPr>
          <w:rFonts w:hint="eastAsia" w:ascii="仿宋_GB2312" w:hAnsi="仿宋_GB2312" w:eastAsia="仿宋_GB2312" w:cs="仿宋_GB2312"/>
          <w:color w:val="auto"/>
          <w:sz w:val="32"/>
          <w:szCs w:val="32"/>
          <w:u w:val="none"/>
        </w:rPr>
        <w:t>万元，主要用于</w:t>
      </w:r>
      <w:r>
        <w:rPr>
          <w:rFonts w:hint="eastAsia" w:ascii="仿宋_GB2312" w:hAnsi="仿宋" w:eastAsia="仿宋_GB2312" w:cs="仿宋"/>
          <w:color w:val="auto"/>
          <w:kern w:val="0"/>
          <w:sz w:val="32"/>
          <w:szCs w:val="32"/>
          <w:highlight w:val="none"/>
          <w:u w:val="none"/>
          <w:lang w:val="en-US" w:eastAsia="zh-CN" w:bidi="ar"/>
        </w:rPr>
        <w:t>在职人员工资支出、退休人员经费、住房公积金、职工医疗保险缴费、专用设备购置、专用材料购置等</w:t>
      </w:r>
      <w:r>
        <w:rPr>
          <w:rFonts w:hint="eastAsia" w:ascii="仿宋_GB2312" w:hAnsi="仿宋_GB2312" w:eastAsia="仿宋_GB2312" w:cs="仿宋_GB2312"/>
          <w:color w:val="auto"/>
          <w:sz w:val="32"/>
          <w:szCs w:val="32"/>
          <w:u w:val="none"/>
        </w:rPr>
        <w:t>。与上年相比减少</w:t>
      </w:r>
      <w:r>
        <w:rPr>
          <w:rFonts w:hint="eastAsia" w:ascii="仿宋_GB2312" w:hAnsi="仿宋_GB2312" w:eastAsia="仿宋_GB2312" w:cs="仿宋_GB2312"/>
          <w:color w:val="auto"/>
          <w:sz w:val="32"/>
          <w:szCs w:val="32"/>
          <w:u w:val="none"/>
          <w:lang w:val="en-US" w:eastAsia="zh-CN"/>
        </w:rPr>
        <w:t>257.35</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u w:val="none"/>
          <w:lang w:eastAsia="zh-CN"/>
        </w:rPr>
        <w:t>下降</w:t>
      </w:r>
      <w:r>
        <w:rPr>
          <w:rFonts w:hint="eastAsia" w:ascii="仿宋_GB2312" w:hAnsi="仿宋_GB2312" w:eastAsia="仿宋_GB2312" w:cs="仿宋_GB2312"/>
          <w:color w:val="auto"/>
          <w:sz w:val="32"/>
          <w:szCs w:val="32"/>
          <w:u w:val="none"/>
          <w:lang w:val="en-US" w:eastAsia="zh-CN"/>
        </w:rPr>
        <w:t>12.18</w:t>
      </w:r>
      <w:r>
        <w:rPr>
          <w:rFonts w:hint="eastAsia" w:ascii="仿宋_GB2312" w:hAnsi="仿宋_GB2312" w:eastAsia="仿宋_GB2312" w:cs="仿宋_GB2312"/>
          <w:color w:val="auto"/>
          <w:sz w:val="32"/>
          <w:szCs w:val="32"/>
          <w:u w:val="none"/>
        </w:rPr>
        <w:t>%。主要原因是</w:t>
      </w:r>
      <w:r>
        <w:rPr>
          <w:rFonts w:hint="eastAsia" w:ascii="仿宋_GB2312" w:hAnsi="仿宋_GB2312" w:eastAsia="仿宋_GB2312" w:cs="仿宋_GB2312"/>
          <w:color w:val="auto"/>
          <w:sz w:val="32"/>
          <w:szCs w:val="32"/>
          <w:u w:val="none"/>
          <w:lang w:eastAsia="zh-CN"/>
        </w:rPr>
        <w:t>我院上年度</w:t>
      </w:r>
      <w:r>
        <w:rPr>
          <w:rFonts w:hint="eastAsia" w:ascii="仿宋_GB2312" w:hAnsi="仿宋_GB2312" w:eastAsia="仿宋_GB2312" w:cs="仿宋_GB2312"/>
          <w:color w:val="auto"/>
          <w:sz w:val="32"/>
          <w:szCs w:val="32"/>
          <w:u w:val="none"/>
          <w:lang w:val="en-US" w:eastAsia="zh-CN"/>
        </w:rPr>
        <w:t>自有资金预算用于政府采购未全部使用，本年度相应减少</w:t>
      </w:r>
      <w:r>
        <w:rPr>
          <w:rFonts w:hint="eastAsia" w:ascii="仿宋_GB2312" w:hAnsi="仿宋_GB2312" w:eastAsia="仿宋_GB2312" w:cs="仿宋_GB2312"/>
          <w:color w:val="auto"/>
          <w:sz w:val="32"/>
          <w:szCs w:val="32"/>
          <w:u w:val="none"/>
        </w:rPr>
        <w:t>。</w:t>
      </w:r>
    </w:p>
    <w:p w14:paraId="2D41D522">
      <w:pPr>
        <w:pStyle w:val="7"/>
        <w:keepNext w:val="0"/>
        <w:keepLines w:val="0"/>
        <w:pageBreakBefore w:val="0"/>
        <w:widowControl w:val="0"/>
        <w:tabs>
          <w:tab w:val="left" w:pos="4112"/>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2．年终结转结余为</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万元，主要原因是</w:t>
      </w:r>
      <w:r>
        <w:rPr>
          <w:rFonts w:hint="eastAsia" w:ascii="仿宋_GB2312" w:hAnsi="仿宋" w:eastAsia="仿宋_GB2312" w:cs="仿宋"/>
          <w:color w:val="auto"/>
          <w:kern w:val="0"/>
          <w:sz w:val="32"/>
          <w:szCs w:val="32"/>
          <w:highlight w:val="none"/>
          <w:u w:val="none"/>
          <w:lang w:val="en-US" w:eastAsia="zh-CN" w:bidi="ar"/>
        </w:rPr>
        <w:t>我单位不存在此项内容</w:t>
      </w:r>
      <w:r>
        <w:rPr>
          <w:rFonts w:hint="eastAsia" w:ascii="仿宋_GB2312" w:hAnsi="仿宋_GB2312" w:eastAsia="仿宋_GB2312" w:cs="仿宋_GB2312"/>
          <w:color w:val="auto"/>
          <w:sz w:val="32"/>
          <w:szCs w:val="32"/>
          <w:u w:val="none"/>
        </w:rPr>
        <w:t>。</w:t>
      </w:r>
    </w:p>
    <w:p w14:paraId="0E6ABB4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eastAsia="黑体" w:cs="黑体"/>
          <w:b w:val="0"/>
          <w:bCs w:val="0"/>
          <w:color w:val="auto"/>
          <w:sz w:val="32"/>
          <w:szCs w:val="36"/>
          <w:u w:val="none"/>
        </w:rPr>
      </w:pPr>
      <w:r>
        <w:rPr>
          <w:rFonts w:hint="eastAsia" w:eastAsia="黑体" w:cs="黑体"/>
          <w:b w:val="0"/>
          <w:bCs w:val="0"/>
          <w:color w:val="auto"/>
          <w:sz w:val="32"/>
          <w:szCs w:val="36"/>
          <w:u w:val="none"/>
        </w:rPr>
        <w:t>二、收入预算情况说明</w:t>
      </w:r>
    </w:p>
    <w:p w14:paraId="2F165DD0">
      <w:pPr>
        <w:pStyle w:val="7"/>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乌海市职业病防治院（乌海市医疗养老院、内蒙古自治区职业病防治院第三分院）本</w:t>
      </w:r>
      <w:r>
        <w:rPr>
          <w:rFonts w:hint="eastAsia" w:ascii="仿宋_GB2312" w:hAnsi="仿宋_GB2312" w:eastAsia="仿宋_GB2312" w:cs="仿宋_GB2312"/>
          <w:color w:val="auto"/>
          <w:sz w:val="32"/>
          <w:szCs w:val="32"/>
          <w:u w:val="none"/>
        </w:rPr>
        <w:t>年收入预算合计</w:t>
      </w:r>
      <w:r>
        <w:rPr>
          <w:rFonts w:hint="eastAsia" w:ascii="仿宋_GB2312" w:hAnsi="仿宋_GB2312" w:eastAsia="仿宋_GB2312" w:cs="仿宋_GB2312"/>
          <w:color w:val="auto"/>
          <w:sz w:val="32"/>
          <w:szCs w:val="32"/>
          <w:u w:val="none"/>
          <w:lang w:val="en-US" w:eastAsia="zh-CN"/>
        </w:rPr>
        <w:t>1874.27</w:t>
      </w:r>
      <w:r>
        <w:rPr>
          <w:rFonts w:hint="eastAsia" w:ascii="仿宋_GB2312" w:hAnsi="仿宋_GB2312" w:eastAsia="仿宋_GB2312" w:cs="仿宋_GB2312"/>
          <w:color w:val="auto"/>
          <w:sz w:val="32"/>
          <w:szCs w:val="32"/>
          <w:u w:val="none"/>
        </w:rPr>
        <w:t>万元，包括本年收入</w:t>
      </w:r>
      <w:r>
        <w:rPr>
          <w:rFonts w:hint="eastAsia" w:ascii="仿宋_GB2312" w:hAnsi="仿宋_GB2312" w:eastAsia="仿宋_GB2312" w:cs="仿宋_GB2312"/>
          <w:color w:val="auto"/>
          <w:sz w:val="32"/>
          <w:szCs w:val="32"/>
          <w:u w:val="none"/>
          <w:lang w:val="en-US" w:eastAsia="zh-CN"/>
        </w:rPr>
        <w:t>1394.12</w:t>
      </w:r>
      <w:r>
        <w:rPr>
          <w:rFonts w:hint="eastAsia" w:ascii="仿宋_GB2312" w:hAnsi="仿宋_GB2312" w:eastAsia="仿宋_GB2312" w:cs="仿宋_GB2312"/>
          <w:color w:val="auto"/>
          <w:sz w:val="32"/>
          <w:szCs w:val="32"/>
          <w:u w:val="none"/>
        </w:rPr>
        <w:t>万元，上年结转结余</w:t>
      </w:r>
      <w:r>
        <w:rPr>
          <w:rFonts w:hint="eastAsia" w:ascii="仿宋_GB2312" w:hAnsi="仿宋_GB2312" w:eastAsia="仿宋_GB2312" w:cs="仿宋_GB2312"/>
          <w:color w:val="auto"/>
          <w:sz w:val="32"/>
          <w:szCs w:val="32"/>
          <w:u w:val="none"/>
          <w:lang w:val="en-US" w:eastAsia="zh-CN"/>
        </w:rPr>
        <w:t>480.15</w:t>
      </w:r>
      <w:r>
        <w:rPr>
          <w:rFonts w:hint="eastAsia" w:ascii="仿宋_GB2312" w:hAnsi="仿宋_GB2312" w:eastAsia="仿宋_GB2312" w:cs="仿宋_GB2312"/>
          <w:color w:val="auto"/>
          <w:sz w:val="32"/>
          <w:szCs w:val="32"/>
          <w:u w:val="none"/>
        </w:rPr>
        <w:t>万元。</w:t>
      </w:r>
    </w:p>
    <w:p w14:paraId="0BADEF9C">
      <w:pPr>
        <w:pStyle w:val="7"/>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其中：</w:t>
      </w:r>
    </w:p>
    <w:p w14:paraId="78BBE703">
      <w:pPr>
        <w:pStyle w:val="7"/>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本年一般公共预算收入</w:t>
      </w:r>
      <w:r>
        <w:rPr>
          <w:rFonts w:hint="eastAsia" w:ascii="仿宋_GB2312" w:hAnsi="仿宋_GB2312" w:eastAsia="仿宋_GB2312" w:cs="仿宋_GB2312"/>
          <w:color w:val="auto"/>
          <w:sz w:val="32"/>
          <w:szCs w:val="32"/>
          <w:u w:val="none"/>
          <w:lang w:val="en-US" w:eastAsia="zh-CN"/>
        </w:rPr>
        <w:t>1294.12</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69.05</w:t>
      </w:r>
      <w:r>
        <w:rPr>
          <w:rFonts w:hint="eastAsia" w:ascii="仿宋_GB2312" w:hAnsi="仿宋_GB2312" w:eastAsia="仿宋_GB2312" w:cs="仿宋_GB2312"/>
          <w:color w:val="auto"/>
          <w:sz w:val="32"/>
          <w:szCs w:val="32"/>
          <w:u w:val="none"/>
        </w:rPr>
        <w:t>%；</w:t>
      </w:r>
    </w:p>
    <w:p w14:paraId="7E48E052">
      <w:pPr>
        <w:pStyle w:val="7"/>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本年政府性基金预算收入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p>
    <w:p w14:paraId="478E8C45">
      <w:pPr>
        <w:pStyle w:val="7"/>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本年国有资本经营预算收入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p>
    <w:p w14:paraId="48292A75">
      <w:pPr>
        <w:pStyle w:val="7"/>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本年财政专户管理资金</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p>
    <w:p w14:paraId="4331B788">
      <w:pPr>
        <w:pStyle w:val="7"/>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本年事业收入</w:t>
      </w:r>
      <w:r>
        <w:rPr>
          <w:rFonts w:hint="eastAsia" w:ascii="仿宋_GB2312" w:hAnsi="仿宋_GB2312" w:eastAsia="仿宋_GB2312" w:cs="仿宋_GB2312"/>
          <w:color w:val="auto"/>
          <w:sz w:val="32"/>
          <w:szCs w:val="32"/>
          <w:u w:val="none"/>
          <w:lang w:val="en-US" w:eastAsia="zh-CN"/>
        </w:rPr>
        <w:t>100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5.34</w:t>
      </w:r>
      <w:r>
        <w:rPr>
          <w:rFonts w:hint="eastAsia" w:ascii="仿宋_GB2312" w:hAnsi="仿宋_GB2312" w:eastAsia="仿宋_GB2312" w:cs="仿宋_GB2312"/>
          <w:color w:val="auto"/>
          <w:sz w:val="32"/>
          <w:szCs w:val="32"/>
          <w:u w:val="none"/>
        </w:rPr>
        <w:t>%；</w:t>
      </w:r>
    </w:p>
    <w:p w14:paraId="10A5C395">
      <w:pPr>
        <w:pStyle w:val="7"/>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本年事业单位经营收入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p>
    <w:p w14:paraId="7773FB1D">
      <w:pPr>
        <w:pStyle w:val="7"/>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本年上级补助收入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p>
    <w:p w14:paraId="691C9BAB">
      <w:pPr>
        <w:pStyle w:val="7"/>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本年附属单位上缴收入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p>
    <w:p w14:paraId="1FE97C99">
      <w:pPr>
        <w:pStyle w:val="7"/>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本年其他收入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p>
    <w:p w14:paraId="77B84765">
      <w:pPr>
        <w:pStyle w:val="7"/>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上年结转结余的一般公共预算收入</w:t>
      </w:r>
      <w:r>
        <w:rPr>
          <w:rFonts w:hint="eastAsia" w:ascii="仿宋_GB2312" w:hAnsi="仿宋_GB2312" w:eastAsia="仿宋_GB2312" w:cs="仿宋_GB2312"/>
          <w:color w:val="auto"/>
          <w:sz w:val="32"/>
          <w:szCs w:val="32"/>
          <w:u w:val="none"/>
          <w:lang w:val="en-US" w:eastAsia="zh-CN"/>
        </w:rPr>
        <w:t>480.15</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25.62</w:t>
      </w:r>
      <w:r>
        <w:rPr>
          <w:rFonts w:hint="eastAsia" w:ascii="仿宋_GB2312" w:hAnsi="仿宋_GB2312" w:eastAsia="仿宋_GB2312" w:cs="仿宋_GB2312"/>
          <w:color w:val="auto"/>
          <w:sz w:val="32"/>
          <w:szCs w:val="32"/>
          <w:u w:val="none"/>
        </w:rPr>
        <w:t>%；</w:t>
      </w:r>
    </w:p>
    <w:p w14:paraId="4931BB34">
      <w:pPr>
        <w:pStyle w:val="7"/>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上年结转结余的政府性基金预算收入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p>
    <w:p w14:paraId="3967A31B">
      <w:pPr>
        <w:pStyle w:val="7"/>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上年结转结余的国有资本经营预算收入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p>
    <w:p w14:paraId="723B833E">
      <w:pPr>
        <w:pStyle w:val="7"/>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上年结转结余的财政专户管理资金</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p>
    <w:p w14:paraId="128B6DD8">
      <w:pPr>
        <w:pStyle w:val="7"/>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上年结转结余的单位资金</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ab/>
      </w:r>
      <w:r>
        <w:rPr>
          <w:rFonts w:hint="eastAsia" w:ascii="仿宋_GB2312" w:hAnsi="仿宋_GB2312" w:eastAsia="仿宋_GB2312" w:cs="仿宋_GB2312"/>
          <w:color w:val="auto"/>
          <w:sz w:val="32"/>
          <w:szCs w:val="32"/>
          <w:u w:val="none"/>
        </w:rPr>
        <w:t>%；</w:t>
      </w:r>
    </w:p>
    <w:p w14:paraId="209F559B">
      <w:pPr>
        <w:pStyle w:val="2"/>
        <w:rPr>
          <w:rFonts w:hint="eastAsia"/>
          <w:u w:val="none"/>
          <w:lang w:val="en-US" w:eastAsia="zh-CN"/>
        </w:rPr>
      </w:pPr>
      <w:r>
        <w:rPr>
          <w:u w:val="none"/>
        </w:rPr>
        <w:drawing>
          <wp:inline distT="0" distB="0" distL="114300" distR="114300">
            <wp:extent cx="4826000" cy="2743200"/>
            <wp:effectExtent l="4445" t="4445" r="825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002CB5F7">
      <w:pPr>
        <w:pStyle w:val="2"/>
        <w:tabs>
          <w:tab w:val="left" w:pos="0"/>
        </w:tabs>
        <w:ind w:left="0" w:leftChars="0" w:firstLine="0"/>
        <w:jc w:val="center"/>
        <w:rPr>
          <w:rFonts w:hint="eastAsia" w:ascii="仿宋_GB2312" w:hAnsi="宋体" w:eastAsia="仿宋_GB2312" w:cs="仿宋_GB2312"/>
          <w:color w:val="auto"/>
          <w:kern w:val="0"/>
          <w:sz w:val="32"/>
          <w:szCs w:val="32"/>
          <w:highlight w:val="none"/>
          <w:u w:val="none"/>
          <w:lang w:val="en-US" w:eastAsia="zh-CN" w:bidi="ar"/>
        </w:rPr>
      </w:pPr>
      <w:r>
        <w:rPr>
          <w:rFonts w:eastAsia="仿宋_GB2312"/>
          <w:sz w:val="32"/>
          <w:szCs w:val="32"/>
          <w:highlight w:val="none"/>
          <w:u w:val="none"/>
        </w:rPr>
        <w:t>图1.收入预算图</w:t>
      </w:r>
      <w:r>
        <w:rPr>
          <w:rFonts w:hint="eastAsia" w:ascii="Times New Roman" w:hAnsi="Times New Roman" w:eastAsia="仿宋_GB2312" w:cs="仿宋"/>
          <w:sz w:val="32"/>
          <w:szCs w:val="32"/>
          <w:highlight w:val="none"/>
          <w:u w:val="none"/>
          <w:lang w:eastAsia="zh-CN"/>
        </w:rPr>
        <w:t>（</w:t>
      </w:r>
      <w:r>
        <w:rPr>
          <w:rFonts w:hint="eastAsia" w:ascii="Times New Roman" w:hAnsi="Times New Roman" w:eastAsia="仿宋_GB2312" w:cs="仿宋"/>
          <w:sz w:val="32"/>
          <w:szCs w:val="32"/>
          <w:highlight w:val="none"/>
          <w:u w:val="none"/>
          <w:lang w:val="en-US" w:eastAsia="zh-CN"/>
        </w:rPr>
        <w:t>可以饼图列示</w:t>
      </w:r>
      <w:r>
        <w:rPr>
          <w:rFonts w:hint="eastAsia" w:ascii="Times New Roman" w:hAnsi="Times New Roman" w:eastAsia="仿宋_GB2312" w:cs="仿宋"/>
          <w:sz w:val="32"/>
          <w:szCs w:val="32"/>
          <w:highlight w:val="none"/>
          <w:u w:val="none"/>
          <w:lang w:eastAsia="zh-CN"/>
        </w:rPr>
        <w:t>）</w:t>
      </w:r>
    </w:p>
    <w:p w14:paraId="499C414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0"/>
        <w:rPr>
          <w:rFonts w:eastAsia="黑体" w:cs="黑体"/>
          <w:b/>
          <w:bCs/>
          <w:color w:val="auto"/>
          <w:sz w:val="32"/>
          <w:szCs w:val="36"/>
          <w:u w:val="none"/>
        </w:rPr>
      </w:pPr>
      <w:r>
        <w:rPr>
          <w:rFonts w:hint="eastAsia" w:eastAsia="黑体" w:cs="黑体"/>
          <w:b/>
          <w:bCs/>
          <w:color w:val="auto"/>
          <w:sz w:val="32"/>
          <w:szCs w:val="36"/>
          <w:u w:val="none"/>
        </w:rPr>
        <w:t>三、支出预算情况说明</w:t>
      </w:r>
    </w:p>
    <w:p w14:paraId="41EC8D6E">
      <w:pPr>
        <w:pStyle w:val="7"/>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乌海市职业病防治院（乌海市医疗养老院、内蒙古自治区职业病防治院第三分院）本</w:t>
      </w:r>
      <w:r>
        <w:rPr>
          <w:rFonts w:hint="eastAsia" w:ascii="仿宋_GB2312" w:hAnsi="仿宋_GB2312" w:eastAsia="仿宋_GB2312" w:cs="仿宋_GB2312"/>
          <w:color w:val="auto"/>
          <w:sz w:val="32"/>
          <w:szCs w:val="32"/>
          <w:u w:val="none"/>
        </w:rPr>
        <w:t>年支出预算合计</w:t>
      </w:r>
      <w:r>
        <w:rPr>
          <w:rFonts w:hint="eastAsia" w:ascii="仿宋_GB2312" w:hAnsi="仿宋_GB2312" w:eastAsia="仿宋_GB2312" w:cs="仿宋_GB2312"/>
          <w:color w:val="auto"/>
          <w:sz w:val="32"/>
          <w:szCs w:val="32"/>
          <w:u w:val="none"/>
          <w:lang w:val="en-US" w:eastAsia="zh-CN"/>
        </w:rPr>
        <w:t>1874.27</w:t>
      </w:r>
      <w:r>
        <w:rPr>
          <w:rFonts w:hint="eastAsia" w:ascii="仿宋_GB2312" w:hAnsi="仿宋_GB2312" w:eastAsia="仿宋_GB2312" w:cs="仿宋_GB2312"/>
          <w:color w:val="auto"/>
          <w:sz w:val="32"/>
          <w:szCs w:val="32"/>
          <w:u w:val="none"/>
        </w:rPr>
        <w:t>万元，其中：</w:t>
      </w:r>
    </w:p>
    <w:p w14:paraId="0B8EF18A">
      <w:pPr>
        <w:pStyle w:val="7"/>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基本支出</w:t>
      </w:r>
      <w:r>
        <w:rPr>
          <w:rFonts w:hint="eastAsia" w:ascii="仿宋_GB2312" w:hAnsi="仿宋_GB2312" w:eastAsia="仿宋_GB2312" w:cs="仿宋_GB2312"/>
          <w:color w:val="auto"/>
          <w:sz w:val="32"/>
          <w:szCs w:val="32"/>
          <w:u w:val="none"/>
          <w:lang w:val="en-US" w:eastAsia="zh-CN"/>
        </w:rPr>
        <w:t>1229</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65.57</w:t>
      </w:r>
      <w:r>
        <w:rPr>
          <w:rFonts w:hint="eastAsia" w:ascii="仿宋_GB2312" w:hAnsi="仿宋_GB2312" w:eastAsia="仿宋_GB2312" w:cs="仿宋_GB2312"/>
          <w:color w:val="auto"/>
          <w:sz w:val="32"/>
          <w:szCs w:val="32"/>
          <w:u w:val="none"/>
        </w:rPr>
        <w:t>%；</w:t>
      </w:r>
    </w:p>
    <w:p w14:paraId="19E5BF26">
      <w:pPr>
        <w:pStyle w:val="7"/>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项目支出</w:t>
      </w:r>
      <w:r>
        <w:rPr>
          <w:rFonts w:hint="eastAsia" w:ascii="仿宋_GB2312" w:hAnsi="仿宋_GB2312" w:eastAsia="仿宋_GB2312" w:cs="仿宋_GB2312"/>
          <w:color w:val="auto"/>
          <w:sz w:val="32"/>
          <w:szCs w:val="32"/>
          <w:u w:val="none"/>
          <w:lang w:val="en-US" w:eastAsia="zh-CN"/>
        </w:rPr>
        <w:t>645.27</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34.43</w:t>
      </w:r>
      <w:r>
        <w:rPr>
          <w:rFonts w:hint="eastAsia" w:ascii="仿宋_GB2312" w:hAnsi="仿宋_GB2312" w:eastAsia="仿宋_GB2312" w:cs="仿宋_GB2312"/>
          <w:color w:val="auto"/>
          <w:sz w:val="32"/>
          <w:szCs w:val="32"/>
          <w:u w:val="none"/>
        </w:rPr>
        <w:t>%；</w:t>
      </w:r>
    </w:p>
    <w:p w14:paraId="1A35D5BA">
      <w:pPr>
        <w:pStyle w:val="7"/>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事业单位经营支出</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p>
    <w:p w14:paraId="5F716D82">
      <w:pPr>
        <w:pStyle w:val="7"/>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上缴上级支出</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p>
    <w:p w14:paraId="47795CDF">
      <w:pPr>
        <w:pStyle w:val="7"/>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对附属单位补助支出</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p>
    <w:p w14:paraId="3CC347BD">
      <w:pPr>
        <w:pStyle w:val="2"/>
        <w:rPr>
          <w:rFonts w:hint="eastAsia" w:ascii="仿宋_GB2312" w:hAnsi="仿宋_GB2312" w:eastAsia="仿宋_GB2312" w:cs="仿宋_GB2312"/>
          <w:i w:val="0"/>
          <w:iCs w:val="0"/>
          <w:color w:val="auto"/>
          <w:kern w:val="0"/>
          <w:sz w:val="32"/>
          <w:szCs w:val="32"/>
          <w:highlight w:val="yellow"/>
          <w:u w:val="none"/>
          <w:lang w:val="en-US" w:eastAsia="zh-CN" w:bidi="ar"/>
        </w:rPr>
      </w:pPr>
      <w:r>
        <w:rPr>
          <w:u w:val="none"/>
        </w:rPr>
        <w:drawing>
          <wp:inline distT="0" distB="0" distL="114300" distR="114300">
            <wp:extent cx="4826000" cy="2743200"/>
            <wp:effectExtent l="4445" t="4445" r="8255" b="1460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90AE25C">
      <w:pPr>
        <w:pStyle w:val="2"/>
        <w:ind w:left="0" w:leftChars="0" w:firstLine="220"/>
        <w:jc w:val="center"/>
        <w:rPr>
          <w:rFonts w:hint="default"/>
          <w:highlight w:val="none"/>
          <w:u w:val="none"/>
        </w:rPr>
      </w:pPr>
      <w:r>
        <w:rPr>
          <w:rFonts w:eastAsia="仿宋_GB2312"/>
          <w:sz w:val="32"/>
          <w:szCs w:val="32"/>
          <w:highlight w:val="none"/>
          <w:u w:val="none"/>
        </w:rPr>
        <w:t>图2.支出预算图</w:t>
      </w:r>
      <w:r>
        <w:rPr>
          <w:rFonts w:hint="eastAsia" w:ascii="Times New Roman" w:hAnsi="Times New Roman" w:eastAsia="仿宋_GB2312" w:cs="仿宋"/>
          <w:sz w:val="32"/>
          <w:szCs w:val="32"/>
          <w:highlight w:val="none"/>
          <w:u w:val="none"/>
          <w:lang w:eastAsia="zh-CN"/>
        </w:rPr>
        <w:t>（</w:t>
      </w:r>
      <w:r>
        <w:rPr>
          <w:rFonts w:hint="eastAsia" w:ascii="Times New Roman" w:hAnsi="Times New Roman" w:eastAsia="仿宋_GB2312" w:cs="仿宋"/>
          <w:sz w:val="32"/>
          <w:szCs w:val="32"/>
          <w:highlight w:val="none"/>
          <w:u w:val="none"/>
          <w:lang w:val="en-US" w:eastAsia="zh-CN"/>
        </w:rPr>
        <w:t>可以饼图列示</w:t>
      </w:r>
      <w:r>
        <w:rPr>
          <w:rFonts w:hint="eastAsia" w:ascii="Times New Roman" w:hAnsi="Times New Roman" w:eastAsia="仿宋_GB2312" w:cs="仿宋"/>
          <w:sz w:val="32"/>
          <w:szCs w:val="32"/>
          <w:highlight w:val="none"/>
          <w:u w:val="none"/>
          <w:lang w:eastAsia="zh-CN"/>
        </w:rPr>
        <w:t>）</w:t>
      </w:r>
    </w:p>
    <w:p w14:paraId="7A425987">
      <w:pPr>
        <w:pStyle w:val="2"/>
        <w:rPr>
          <w:rFonts w:hint="eastAsia" w:ascii="仿宋_GB2312" w:hAnsi="仿宋_GB2312" w:eastAsia="仿宋_GB2312" w:cs="仿宋_GB2312"/>
          <w:i w:val="0"/>
          <w:iCs w:val="0"/>
          <w:color w:val="auto"/>
          <w:kern w:val="0"/>
          <w:sz w:val="32"/>
          <w:szCs w:val="32"/>
          <w:highlight w:val="yellow"/>
          <w:u w:val="none"/>
          <w:lang w:val="en-US" w:eastAsia="zh-CN" w:bidi="ar"/>
        </w:rPr>
      </w:pPr>
    </w:p>
    <w:p w14:paraId="2DFA512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eastAsia="黑体" w:cs="黑体"/>
          <w:b w:val="0"/>
          <w:bCs w:val="0"/>
          <w:color w:val="auto"/>
          <w:sz w:val="32"/>
          <w:szCs w:val="36"/>
          <w:highlight w:val="none"/>
          <w:u w:val="none"/>
        </w:rPr>
      </w:pPr>
      <w:r>
        <w:rPr>
          <w:rFonts w:hint="eastAsia" w:eastAsia="黑体" w:cs="黑体"/>
          <w:b w:val="0"/>
          <w:bCs w:val="0"/>
          <w:color w:val="auto"/>
          <w:sz w:val="32"/>
          <w:szCs w:val="36"/>
          <w:highlight w:val="none"/>
          <w:u w:val="none"/>
          <w:lang w:eastAsia="zh-CN"/>
        </w:rPr>
        <w:t>四</w:t>
      </w:r>
      <w:r>
        <w:rPr>
          <w:rFonts w:hint="eastAsia" w:eastAsia="黑体" w:cs="黑体"/>
          <w:b w:val="0"/>
          <w:bCs w:val="0"/>
          <w:color w:val="auto"/>
          <w:sz w:val="32"/>
          <w:szCs w:val="36"/>
          <w:highlight w:val="none"/>
          <w:u w:val="none"/>
        </w:rPr>
        <w:t>、财政拨款收支预算总体情况说明</w:t>
      </w:r>
    </w:p>
    <w:p w14:paraId="410114EC">
      <w:pPr>
        <w:pStyle w:val="7"/>
        <w:keepNext w:val="0"/>
        <w:keepLines w:val="0"/>
        <w:pageBreakBefore w:val="0"/>
        <w:widowControl w:val="0"/>
        <w:tabs>
          <w:tab w:val="left" w:pos="3310"/>
          <w:tab w:val="left" w:pos="4280"/>
          <w:tab w:val="left" w:pos="9431"/>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乌海市职业病防治院（乌海市医疗养老院、内蒙古自治区职业病防治院第三分院）本</w:t>
      </w:r>
      <w:r>
        <w:rPr>
          <w:rFonts w:hint="eastAsia" w:ascii="仿宋_GB2312" w:hAnsi="仿宋_GB2312" w:eastAsia="仿宋_GB2312" w:cs="仿宋_GB2312"/>
          <w:color w:val="auto"/>
          <w:sz w:val="32"/>
          <w:szCs w:val="32"/>
          <w:u w:val="none"/>
        </w:rPr>
        <w:t>年财政拨款收、支总预算</w:t>
      </w:r>
      <w:r>
        <w:rPr>
          <w:rFonts w:hint="eastAsia" w:ascii="仿宋_GB2312" w:hAnsi="仿宋_GB2312" w:eastAsia="仿宋_GB2312" w:cs="仿宋_GB2312"/>
          <w:color w:val="auto"/>
          <w:sz w:val="32"/>
          <w:szCs w:val="32"/>
          <w:u w:val="none"/>
          <w:lang w:val="en-US" w:eastAsia="zh-CN"/>
        </w:rPr>
        <w:t>1774.27</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kern w:val="0"/>
          <w:sz w:val="32"/>
          <w:szCs w:val="32"/>
          <w:u w:val="none"/>
          <w:lang w:val="en-US" w:eastAsia="zh-CN" w:bidi="ar"/>
        </w:rPr>
        <w:t>其中本年收入安排一般公共预算财政拨款</w:t>
      </w:r>
      <w:r>
        <w:rPr>
          <w:rFonts w:hint="eastAsia" w:ascii="仿宋_GB2312" w:hAnsi="仿宋_GB2312" w:eastAsia="仿宋_GB2312" w:cs="仿宋_GB2312"/>
          <w:color w:val="auto"/>
          <w:sz w:val="32"/>
          <w:szCs w:val="32"/>
          <w:u w:val="none"/>
          <w:lang w:val="en-US" w:eastAsia="zh-CN"/>
        </w:rPr>
        <w:t>1294.12</w:t>
      </w:r>
      <w:r>
        <w:rPr>
          <w:rFonts w:hint="eastAsia" w:ascii="仿宋_GB2312" w:hAnsi="仿宋_GB2312" w:eastAsia="仿宋_GB2312" w:cs="仿宋_GB2312"/>
          <w:color w:val="auto"/>
          <w:kern w:val="0"/>
          <w:sz w:val="32"/>
          <w:szCs w:val="32"/>
          <w:u w:val="none"/>
          <w:lang w:val="en-US" w:eastAsia="zh-CN" w:bidi="ar"/>
        </w:rPr>
        <w:t>万元、占比</w:t>
      </w:r>
      <w:r>
        <w:rPr>
          <w:rFonts w:hint="eastAsia" w:ascii="仿宋_GB2312" w:hAnsi="仿宋_GB2312" w:eastAsia="仿宋_GB2312" w:cs="仿宋_GB2312"/>
          <w:color w:val="auto"/>
          <w:sz w:val="32"/>
          <w:szCs w:val="32"/>
          <w:u w:val="none"/>
          <w:lang w:val="en-US" w:eastAsia="zh-CN"/>
        </w:rPr>
        <w:t>73</w:t>
      </w:r>
      <w:r>
        <w:rPr>
          <w:rFonts w:hint="eastAsia" w:ascii="仿宋_GB2312" w:hAnsi="仿宋_GB2312" w:eastAsia="仿宋_GB2312" w:cs="仿宋_GB2312"/>
          <w:color w:val="auto"/>
          <w:kern w:val="0"/>
          <w:sz w:val="32"/>
          <w:szCs w:val="32"/>
          <w:u w:val="none"/>
          <w:lang w:val="en-US" w:eastAsia="zh-CN" w:bidi="ar"/>
        </w:rPr>
        <w:t>%；政府性基金预算财政拨款</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kern w:val="0"/>
          <w:sz w:val="32"/>
          <w:szCs w:val="32"/>
          <w:u w:val="none"/>
          <w:lang w:val="en-US" w:eastAsia="zh-CN" w:bidi="ar"/>
        </w:rPr>
        <w:t>万元，占比0%；国有资本经营预算</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kern w:val="0"/>
          <w:sz w:val="32"/>
          <w:szCs w:val="32"/>
          <w:u w:val="none"/>
          <w:lang w:val="en-US" w:eastAsia="zh-CN" w:bidi="ar"/>
        </w:rPr>
        <w:t>万元，占比</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kern w:val="0"/>
          <w:sz w:val="32"/>
          <w:szCs w:val="32"/>
          <w:u w:val="none"/>
          <w:lang w:val="en-US" w:eastAsia="zh-CN" w:bidi="ar"/>
        </w:rPr>
        <w:t>%；上年结转</w:t>
      </w:r>
      <w:r>
        <w:rPr>
          <w:rFonts w:hint="eastAsia" w:ascii="仿宋_GB2312" w:hAnsi="仿宋_GB2312" w:eastAsia="仿宋_GB2312" w:cs="仿宋_GB2312"/>
          <w:color w:val="auto"/>
          <w:sz w:val="32"/>
          <w:szCs w:val="32"/>
          <w:u w:val="none"/>
          <w:lang w:val="en-US" w:eastAsia="zh-CN"/>
        </w:rPr>
        <w:t>480.15</w:t>
      </w:r>
      <w:r>
        <w:rPr>
          <w:rFonts w:hint="eastAsia" w:ascii="仿宋_GB2312" w:hAnsi="仿宋_GB2312" w:eastAsia="仿宋_GB2312" w:cs="仿宋_GB2312"/>
          <w:color w:val="auto"/>
          <w:kern w:val="0"/>
          <w:sz w:val="32"/>
          <w:szCs w:val="32"/>
          <w:u w:val="none"/>
          <w:lang w:val="en-US" w:eastAsia="zh-CN" w:bidi="ar"/>
        </w:rPr>
        <w:t>元，占比</w:t>
      </w:r>
      <w:r>
        <w:rPr>
          <w:rFonts w:hint="eastAsia" w:ascii="仿宋_GB2312" w:hAnsi="仿宋_GB2312" w:eastAsia="仿宋_GB2312" w:cs="仿宋_GB2312"/>
          <w:color w:val="auto"/>
          <w:sz w:val="32"/>
          <w:szCs w:val="32"/>
          <w:u w:val="none"/>
          <w:lang w:val="en-US" w:eastAsia="zh-CN"/>
        </w:rPr>
        <w:t>27</w:t>
      </w:r>
      <w:r>
        <w:rPr>
          <w:rFonts w:hint="eastAsia" w:ascii="仿宋_GB2312" w:hAnsi="仿宋_GB2312" w:eastAsia="仿宋_GB2312" w:cs="仿宋_GB2312"/>
          <w:color w:val="auto"/>
          <w:kern w:val="0"/>
          <w:sz w:val="32"/>
          <w:szCs w:val="32"/>
          <w:u w:val="none"/>
          <w:lang w:val="en-US" w:eastAsia="zh-CN" w:bidi="ar"/>
        </w:rPr>
        <w:t>%。</w:t>
      </w:r>
      <w:r>
        <w:rPr>
          <w:rFonts w:hint="eastAsia" w:ascii="仿宋_GB2312" w:hAnsi="仿宋_GB2312" w:eastAsia="仿宋_GB2312" w:cs="仿宋_GB2312"/>
          <w:color w:val="auto"/>
          <w:sz w:val="32"/>
          <w:szCs w:val="32"/>
          <w:u w:val="none"/>
        </w:rPr>
        <w:t>与上年相比，财政拨款收、支总计各增加</w:t>
      </w:r>
      <w:r>
        <w:rPr>
          <w:rFonts w:hint="eastAsia" w:ascii="仿宋_GB2312" w:hAnsi="仿宋_GB2312" w:eastAsia="仿宋_GB2312" w:cs="仿宋_GB2312"/>
          <w:color w:val="auto"/>
          <w:sz w:val="32"/>
          <w:szCs w:val="32"/>
          <w:u w:val="none"/>
          <w:lang w:val="en-US" w:eastAsia="zh-CN"/>
        </w:rPr>
        <w:t>147.51</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u w:val="none"/>
          <w:lang w:eastAsia="zh-CN"/>
        </w:rPr>
        <w:t>增长</w:t>
      </w:r>
      <w:r>
        <w:rPr>
          <w:rFonts w:hint="eastAsia" w:ascii="仿宋_GB2312" w:hAnsi="仿宋_GB2312" w:eastAsia="仿宋_GB2312" w:cs="仿宋_GB2312"/>
          <w:color w:val="auto"/>
          <w:sz w:val="32"/>
          <w:szCs w:val="32"/>
          <w:u w:val="none"/>
          <w:lang w:val="en-US" w:eastAsia="zh-CN"/>
        </w:rPr>
        <w:t>9.06</w:t>
      </w:r>
      <w:r>
        <w:rPr>
          <w:rFonts w:hint="eastAsia" w:ascii="仿宋_GB2312" w:hAnsi="仿宋_GB2312" w:eastAsia="仿宋_GB2312" w:cs="仿宋_GB2312"/>
          <w:color w:val="auto"/>
          <w:sz w:val="32"/>
          <w:szCs w:val="32"/>
          <w:u w:val="none"/>
        </w:rPr>
        <w:t>%。主要原因是</w:t>
      </w:r>
      <w:r>
        <w:rPr>
          <w:rFonts w:hint="eastAsia" w:ascii="仿宋" w:hAnsi="仿宋" w:eastAsia="仿宋" w:cs="仿宋"/>
          <w:color w:val="auto"/>
          <w:sz w:val="32"/>
          <w:szCs w:val="32"/>
          <w:u w:val="none"/>
          <w:lang w:eastAsia="zh-CN"/>
        </w:rPr>
        <w:t>我单位</w:t>
      </w:r>
      <w:r>
        <w:rPr>
          <w:rFonts w:hint="eastAsia" w:ascii="仿宋" w:hAnsi="仿宋" w:eastAsia="仿宋" w:cs="仿宋"/>
          <w:color w:val="auto"/>
          <w:sz w:val="32"/>
          <w:szCs w:val="32"/>
          <w:u w:val="none"/>
          <w:lang w:val="en-US" w:eastAsia="zh-CN"/>
        </w:rPr>
        <w:t>2024年基本公共卫生专项经费用于职业病防治设备购置因中标方无法正常履约，于2026年重新进行采购；2024年其他公共卫生支出专项经费用于职业病防治能力提升，用于职业病防治设备购置因中标方无法正常履约，于2026年重新进行采购；2025年基本公共卫生专项经费按照乌海市职业病防治工作方案进行支出，剩余部分于2026年进行支付。</w:t>
      </w:r>
    </w:p>
    <w:p w14:paraId="57C6273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eastAsia="黑体" w:cs="黑体"/>
          <w:b w:val="0"/>
          <w:bCs w:val="0"/>
          <w:color w:val="auto"/>
          <w:sz w:val="32"/>
          <w:szCs w:val="36"/>
          <w:u w:val="none"/>
        </w:rPr>
      </w:pPr>
      <w:r>
        <w:rPr>
          <w:rFonts w:hint="eastAsia" w:eastAsia="黑体" w:cs="黑体"/>
          <w:b w:val="0"/>
          <w:bCs w:val="0"/>
          <w:color w:val="auto"/>
          <w:sz w:val="32"/>
          <w:szCs w:val="36"/>
          <w:u w:val="none"/>
          <w:lang w:eastAsia="zh-CN"/>
        </w:rPr>
        <w:t>五</w:t>
      </w:r>
      <w:r>
        <w:rPr>
          <w:rFonts w:hint="eastAsia" w:eastAsia="黑体" w:cs="黑体"/>
          <w:b w:val="0"/>
          <w:bCs w:val="0"/>
          <w:color w:val="auto"/>
          <w:sz w:val="32"/>
          <w:szCs w:val="36"/>
          <w:u w:val="none"/>
        </w:rPr>
        <w:t>、一般公共预算支出预算情况说明</w:t>
      </w:r>
    </w:p>
    <w:p w14:paraId="02AF2D82">
      <w:pPr>
        <w:pStyle w:val="7"/>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乌海市职业病防治院（乌海市医疗养老院、内蒙古自治区职业病防治院第三分院）本</w:t>
      </w:r>
      <w:r>
        <w:rPr>
          <w:rFonts w:hint="eastAsia" w:ascii="仿宋_GB2312" w:hAnsi="仿宋_GB2312" w:eastAsia="仿宋_GB2312" w:cs="仿宋_GB2312"/>
          <w:color w:val="auto"/>
          <w:sz w:val="32"/>
          <w:szCs w:val="32"/>
          <w:u w:val="none"/>
        </w:rPr>
        <w:t>年一般公共预算财政拨款支出预算</w:t>
      </w:r>
      <w:r>
        <w:rPr>
          <w:rFonts w:hint="eastAsia" w:ascii="仿宋_GB2312" w:hAnsi="仿宋_GB2312" w:eastAsia="仿宋_GB2312" w:cs="仿宋_GB2312"/>
          <w:color w:val="auto"/>
          <w:sz w:val="32"/>
          <w:szCs w:val="32"/>
          <w:u w:val="none"/>
          <w:lang w:val="en-US" w:eastAsia="zh-CN"/>
        </w:rPr>
        <w:t>1774.27</w:t>
      </w:r>
      <w:r>
        <w:rPr>
          <w:rFonts w:hint="eastAsia" w:ascii="仿宋_GB2312" w:hAnsi="仿宋_GB2312" w:eastAsia="仿宋_GB2312" w:cs="仿宋_GB2312"/>
          <w:color w:val="auto"/>
          <w:sz w:val="32"/>
          <w:szCs w:val="32"/>
          <w:u w:val="none"/>
        </w:rPr>
        <w:t>万元，与上年相比增加</w:t>
      </w:r>
      <w:r>
        <w:rPr>
          <w:rFonts w:hint="eastAsia" w:ascii="仿宋_GB2312" w:hAnsi="仿宋_GB2312" w:eastAsia="仿宋_GB2312" w:cs="仿宋_GB2312"/>
          <w:color w:val="auto"/>
          <w:sz w:val="32"/>
          <w:szCs w:val="32"/>
          <w:u w:val="none"/>
          <w:lang w:val="en-US" w:eastAsia="zh-CN"/>
        </w:rPr>
        <w:t>147.51</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u w:val="none"/>
          <w:lang w:eastAsia="zh-CN"/>
        </w:rPr>
        <w:t>增长</w:t>
      </w:r>
      <w:r>
        <w:rPr>
          <w:rFonts w:hint="eastAsia" w:ascii="仿宋_GB2312" w:hAnsi="仿宋_GB2312" w:eastAsia="仿宋_GB2312" w:cs="仿宋_GB2312"/>
          <w:color w:val="auto"/>
          <w:sz w:val="32"/>
          <w:szCs w:val="32"/>
          <w:u w:val="none"/>
          <w:lang w:val="en-US" w:eastAsia="zh-CN"/>
        </w:rPr>
        <w:t>9.06</w:t>
      </w:r>
      <w:r>
        <w:rPr>
          <w:rFonts w:hint="eastAsia" w:ascii="仿宋_GB2312" w:hAnsi="仿宋_GB2312" w:eastAsia="仿宋_GB2312" w:cs="仿宋_GB2312"/>
          <w:color w:val="auto"/>
          <w:sz w:val="32"/>
          <w:szCs w:val="32"/>
          <w:u w:val="none"/>
        </w:rPr>
        <w:t>%。主要原因是</w:t>
      </w:r>
      <w:r>
        <w:rPr>
          <w:rFonts w:hint="eastAsia" w:ascii="仿宋" w:hAnsi="仿宋" w:eastAsia="仿宋" w:cs="仿宋"/>
          <w:color w:val="auto"/>
          <w:sz w:val="32"/>
          <w:szCs w:val="32"/>
          <w:u w:val="none"/>
          <w:lang w:eastAsia="zh-CN"/>
        </w:rPr>
        <w:t>我单位</w:t>
      </w:r>
      <w:r>
        <w:rPr>
          <w:rFonts w:hint="eastAsia" w:ascii="仿宋" w:hAnsi="仿宋" w:eastAsia="仿宋" w:cs="仿宋"/>
          <w:color w:val="auto"/>
          <w:sz w:val="32"/>
          <w:szCs w:val="32"/>
          <w:u w:val="none"/>
          <w:lang w:val="en-US" w:eastAsia="zh-CN"/>
        </w:rPr>
        <w:t>2024年基本公共卫生专项经费用于职业病防治设备购置因中标方无法正常履约，于2026年重新进行采购；2024年其他公共卫生支出专项经费用于职业病防治能力提升，用于职业病防治设备购置因中标方无法正常履约，于2026年重新进行采购；2025年基本公共卫生专项经费按照乌海市职业病防治工作方案进行支出，剩余部分于2026年进行支付</w:t>
      </w:r>
      <w:r>
        <w:rPr>
          <w:rFonts w:hint="eastAsia" w:ascii="仿宋_GB2312" w:hAnsi="仿宋_GB2312" w:eastAsia="仿宋_GB2312" w:cs="仿宋_GB2312"/>
          <w:color w:val="auto"/>
          <w:sz w:val="32"/>
          <w:szCs w:val="32"/>
          <w:u w:val="none"/>
        </w:rPr>
        <w:t>。</w:t>
      </w:r>
      <w:r>
        <w:rPr>
          <w:rFonts w:hint="eastAsia" w:eastAsia="仿宋_GB2312"/>
          <w:sz w:val="32"/>
          <w:szCs w:val="32"/>
          <w:highlight w:val="none"/>
          <w:u w:val="none"/>
        </w:rPr>
        <w:t>具体情况如下：</w:t>
      </w:r>
    </w:p>
    <w:p w14:paraId="268AD363">
      <w:pPr>
        <w:pStyle w:val="7"/>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3" w:firstLineChars="200"/>
        <w:textAlignment w:val="auto"/>
        <w:rPr>
          <w:rFonts w:hint="eastAsia" w:ascii="楷体" w:hAnsi="楷体" w:eastAsia="楷体" w:cs="楷体"/>
          <w:b/>
          <w:bCs/>
          <w:color w:val="auto"/>
          <w:sz w:val="32"/>
          <w:szCs w:val="32"/>
          <w:u w:val="none"/>
          <w:lang w:eastAsia="zh-CN"/>
        </w:rPr>
      </w:pPr>
      <w:r>
        <w:rPr>
          <w:rFonts w:hint="eastAsia" w:ascii="楷体" w:hAnsi="楷体" w:eastAsia="楷体" w:cs="楷体"/>
          <w:b/>
          <w:bCs/>
          <w:color w:val="auto"/>
          <w:sz w:val="32"/>
          <w:szCs w:val="32"/>
          <w:u w:val="none"/>
          <w:lang w:eastAsia="zh-CN"/>
        </w:rPr>
        <w:t>（一）社会保障和就业支出（类）</w:t>
      </w:r>
    </w:p>
    <w:p w14:paraId="3AA53AE8">
      <w:pPr>
        <w:pStyle w:val="7"/>
        <w:spacing w:after="0" w:line="60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eastAsia="仿宋_GB2312"/>
          <w:sz w:val="32"/>
          <w:szCs w:val="32"/>
          <w:highlight w:val="none"/>
          <w:u w:val="none"/>
        </w:rPr>
        <w:t>社会保障和就业支出类年初预算数为</w:t>
      </w:r>
      <w:r>
        <w:rPr>
          <w:rFonts w:hint="eastAsia" w:eastAsia="仿宋_GB2312"/>
          <w:sz w:val="32"/>
          <w:szCs w:val="32"/>
          <w:highlight w:val="none"/>
          <w:u w:val="none"/>
          <w:lang w:val="en-US" w:eastAsia="zh-CN"/>
        </w:rPr>
        <w:t>19.12</w:t>
      </w:r>
      <w:r>
        <w:rPr>
          <w:rFonts w:eastAsia="仿宋_GB2312"/>
          <w:sz w:val="32"/>
          <w:szCs w:val="32"/>
          <w:highlight w:val="none"/>
          <w:u w:val="none"/>
        </w:rPr>
        <w:t>万元</w:t>
      </w:r>
      <w:r>
        <w:rPr>
          <w:rFonts w:hint="eastAsia" w:eastAsia="仿宋_GB2312"/>
          <w:sz w:val="32"/>
          <w:szCs w:val="32"/>
          <w:highlight w:val="none"/>
          <w:u w:val="none"/>
        </w:rPr>
        <w:t>，与上年相比</w:t>
      </w:r>
      <w:r>
        <w:rPr>
          <w:rFonts w:eastAsia="仿宋_GB2312"/>
          <w:sz w:val="32"/>
          <w:szCs w:val="32"/>
          <w:highlight w:val="none"/>
          <w:u w:val="none"/>
        </w:rPr>
        <w:t>增加</w:t>
      </w:r>
      <w:r>
        <w:rPr>
          <w:rFonts w:hint="eastAsia" w:eastAsia="仿宋_GB2312"/>
          <w:sz w:val="32"/>
          <w:szCs w:val="32"/>
          <w:highlight w:val="none"/>
          <w:u w:val="none"/>
          <w:lang w:val="en-US" w:eastAsia="zh-CN"/>
        </w:rPr>
        <w:t>4.86</w:t>
      </w:r>
      <w:r>
        <w:rPr>
          <w:rFonts w:eastAsia="仿宋_GB2312"/>
          <w:sz w:val="32"/>
          <w:szCs w:val="32"/>
          <w:highlight w:val="none"/>
          <w:u w:val="none"/>
        </w:rPr>
        <w:t>万元</w:t>
      </w:r>
      <w:r>
        <w:rPr>
          <w:rFonts w:hint="eastAsia" w:eastAsia="仿宋_GB2312"/>
          <w:sz w:val="32"/>
          <w:szCs w:val="32"/>
          <w:highlight w:val="none"/>
          <w:u w:val="none"/>
        </w:rPr>
        <w:t>。其中：</w:t>
      </w:r>
    </w:p>
    <w:p w14:paraId="588E2644">
      <w:pPr>
        <w:pStyle w:val="7"/>
        <w:keepNext w:val="0"/>
        <w:keepLines w:val="0"/>
        <w:pageBreakBefore w:val="0"/>
        <w:widowControl w:val="0"/>
        <w:tabs>
          <w:tab w:val="left" w:pos="3288"/>
          <w:tab w:val="left" w:pos="5641"/>
          <w:tab w:val="left" w:pos="6778"/>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 w:eastAsia="仿宋_GB2312" w:cs="仿宋"/>
          <w:color w:val="auto"/>
          <w:kern w:val="0"/>
          <w:sz w:val="32"/>
          <w:szCs w:val="32"/>
          <w:highlight w:val="none"/>
          <w:u w:val="none"/>
          <w:lang w:val="en-US" w:eastAsia="zh-CN" w:bidi="ar"/>
        </w:rPr>
      </w:pPr>
      <w:r>
        <w:rPr>
          <w:rFonts w:hint="eastAsia" w:ascii="仿宋_GB2312" w:hAnsi="仿宋" w:eastAsia="仿宋_GB2312" w:cs="仿宋"/>
          <w:color w:val="auto"/>
          <w:kern w:val="0"/>
          <w:sz w:val="32"/>
          <w:szCs w:val="32"/>
          <w:highlight w:val="none"/>
          <w:u w:val="none"/>
          <w:lang w:val="en-US" w:eastAsia="zh-CN" w:bidi="ar"/>
        </w:rPr>
        <w:t>1.行政事业单位养老支出（款）事业单位离退休（项）。年初预算19.12万元，与上年相比增加4.86万元，增长0%。变动原是2025年按规定退休人数增加。</w:t>
      </w:r>
    </w:p>
    <w:p w14:paraId="74B19844">
      <w:pPr>
        <w:pStyle w:val="7"/>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3" w:firstLineChars="200"/>
        <w:textAlignment w:val="auto"/>
        <w:rPr>
          <w:rFonts w:hint="eastAsia" w:ascii="楷体" w:hAnsi="楷体" w:eastAsia="楷体" w:cs="楷体"/>
          <w:b/>
          <w:bCs/>
          <w:color w:val="auto"/>
          <w:sz w:val="32"/>
          <w:szCs w:val="32"/>
          <w:u w:val="none"/>
          <w:lang w:eastAsia="zh-CN"/>
        </w:rPr>
      </w:pPr>
      <w:r>
        <w:rPr>
          <w:rFonts w:hint="eastAsia" w:ascii="楷体" w:hAnsi="楷体" w:eastAsia="楷体" w:cs="楷体"/>
          <w:b/>
          <w:bCs/>
          <w:color w:val="auto"/>
          <w:sz w:val="32"/>
          <w:szCs w:val="32"/>
          <w:u w:val="none"/>
          <w:lang w:eastAsia="zh-CN"/>
        </w:rPr>
        <w:t>（二）卫生健康支出（类）</w:t>
      </w:r>
    </w:p>
    <w:p w14:paraId="4032ABE3">
      <w:pPr>
        <w:pStyle w:val="7"/>
        <w:spacing w:after="0" w:line="600" w:lineRule="exact"/>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 w:eastAsia="仿宋_GB2312" w:cs="仿宋"/>
          <w:color w:val="auto"/>
          <w:kern w:val="0"/>
          <w:sz w:val="32"/>
          <w:szCs w:val="32"/>
          <w:highlight w:val="none"/>
          <w:u w:val="none"/>
          <w:lang w:eastAsia="zh-CN" w:bidi="ar"/>
        </w:rPr>
        <w:t>卫生健康支出</w:t>
      </w:r>
      <w:r>
        <w:rPr>
          <w:rFonts w:hint="eastAsia" w:ascii="仿宋_GB2312" w:hAnsi="仿宋" w:eastAsia="仿宋_GB2312" w:cs="仿宋"/>
          <w:color w:val="auto"/>
          <w:kern w:val="0"/>
          <w:sz w:val="32"/>
          <w:szCs w:val="32"/>
          <w:highlight w:val="none"/>
          <w:u w:val="none"/>
          <w:lang w:val="en-US" w:eastAsia="zh-CN" w:bidi="ar"/>
        </w:rPr>
        <w:t>类</w:t>
      </w:r>
      <w:r>
        <w:rPr>
          <w:rFonts w:hint="eastAsia" w:eastAsia="仿宋_GB2312"/>
          <w:sz w:val="32"/>
          <w:szCs w:val="32"/>
          <w:highlight w:val="none"/>
          <w:u w:val="none"/>
        </w:rPr>
        <w:t>年初预算数为</w:t>
      </w:r>
      <w:r>
        <w:rPr>
          <w:rFonts w:hint="eastAsia" w:eastAsia="仿宋_GB2312"/>
          <w:sz w:val="32"/>
          <w:szCs w:val="32"/>
          <w:highlight w:val="none"/>
          <w:u w:val="none"/>
          <w:lang w:val="en-US" w:eastAsia="zh-CN"/>
        </w:rPr>
        <w:t>1755.15</w:t>
      </w:r>
      <w:r>
        <w:rPr>
          <w:rFonts w:eastAsia="仿宋_GB2312"/>
          <w:sz w:val="32"/>
          <w:szCs w:val="32"/>
          <w:highlight w:val="none"/>
          <w:u w:val="none"/>
        </w:rPr>
        <w:t>万元</w:t>
      </w:r>
      <w:r>
        <w:rPr>
          <w:rFonts w:hint="eastAsia" w:eastAsia="仿宋_GB2312"/>
          <w:sz w:val="32"/>
          <w:szCs w:val="32"/>
          <w:highlight w:val="none"/>
          <w:u w:val="none"/>
        </w:rPr>
        <w:t>，与上年相比</w:t>
      </w:r>
      <w:r>
        <w:rPr>
          <w:rFonts w:eastAsia="仿宋_GB2312"/>
          <w:sz w:val="32"/>
          <w:szCs w:val="32"/>
          <w:highlight w:val="none"/>
          <w:u w:val="none"/>
        </w:rPr>
        <w:t>增加</w:t>
      </w:r>
      <w:r>
        <w:rPr>
          <w:rFonts w:hint="eastAsia" w:eastAsia="仿宋_GB2312"/>
          <w:sz w:val="32"/>
          <w:szCs w:val="32"/>
          <w:highlight w:val="none"/>
          <w:u w:val="none"/>
          <w:lang w:val="en-US" w:eastAsia="zh-CN"/>
        </w:rPr>
        <w:t>142.62</w:t>
      </w:r>
      <w:r>
        <w:rPr>
          <w:rFonts w:eastAsia="仿宋_GB2312"/>
          <w:sz w:val="32"/>
          <w:szCs w:val="32"/>
          <w:highlight w:val="none"/>
          <w:u w:val="none"/>
        </w:rPr>
        <w:t>万元</w:t>
      </w:r>
      <w:r>
        <w:rPr>
          <w:rFonts w:hint="eastAsia" w:eastAsia="仿宋_GB2312"/>
          <w:sz w:val="32"/>
          <w:szCs w:val="32"/>
          <w:highlight w:val="none"/>
          <w:u w:val="none"/>
        </w:rPr>
        <w:t>。其中：</w:t>
      </w:r>
    </w:p>
    <w:p w14:paraId="0370A299">
      <w:pPr>
        <w:pStyle w:val="7"/>
        <w:spacing w:after="0" w:line="600" w:lineRule="exact"/>
        <w:ind w:firstLine="640" w:firstLineChars="200"/>
        <w:rPr>
          <w:rFonts w:hint="eastAsia" w:ascii="仿宋_GB2312" w:hAnsi="仿宋" w:eastAsia="仿宋_GB2312" w:cs="仿宋"/>
          <w:color w:val="auto"/>
          <w:kern w:val="0"/>
          <w:sz w:val="32"/>
          <w:szCs w:val="32"/>
          <w:highlight w:val="none"/>
          <w:u w:val="none"/>
          <w:lang w:val="en-US" w:eastAsia="zh-CN" w:bidi="ar"/>
        </w:rPr>
      </w:pPr>
      <w:r>
        <w:rPr>
          <w:rFonts w:hint="eastAsia" w:ascii="仿宋_GB2312" w:hAnsi="仿宋" w:eastAsia="仿宋_GB2312" w:cs="仿宋"/>
          <w:color w:val="auto"/>
          <w:kern w:val="0"/>
          <w:sz w:val="32"/>
          <w:szCs w:val="32"/>
          <w:highlight w:val="none"/>
          <w:u w:val="none"/>
          <w:lang w:val="en-US" w:eastAsia="zh-CN" w:bidi="ar"/>
        </w:rPr>
        <w:t>1.</w:t>
      </w:r>
      <w:r>
        <w:rPr>
          <w:rFonts w:hint="eastAsia" w:ascii="仿宋_GB2312" w:hAnsi="仿宋" w:eastAsia="仿宋_GB2312" w:cs="仿宋"/>
          <w:color w:val="auto"/>
          <w:kern w:val="0"/>
          <w:sz w:val="32"/>
          <w:szCs w:val="32"/>
          <w:highlight w:val="none"/>
          <w:u w:val="none"/>
          <w:lang w:val="en-US" w:eastAsia="zh-CN" w:bidi="ar"/>
        </w:rPr>
        <w:t>公立医院（款）职业病防治医院（项）。年初预算1275万元，与上年相比减少4.86万元，减少0.38%。变动原因是公立医院为定额拨款，因2025年退休人员增加，故该款项减少。</w:t>
      </w:r>
    </w:p>
    <w:p w14:paraId="56994FD5">
      <w:pPr>
        <w:pStyle w:val="7"/>
        <w:spacing w:after="0" w:line="600" w:lineRule="exact"/>
        <w:ind w:firstLine="640" w:firstLineChars="200"/>
        <w:rPr>
          <w:rFonts w:hint="eastAsia" w:ascii="仿宋_GB2312" w:hAnsi="仿宋" w:eastAsia="仿宋_GB2312" w:cs="仿宋"/>
          <w:color w:val="auto"/>
          <w:kern w:val="0"/>
          <w:sz w:val="32"/>
          <w:szCs w:val="32"/>
          <w:highlight w:val="none"/>
          <w:u w:val="none"/>
          <w:lang w:val="en-US" w:eastAsia="zh-CN" w:bidi="ar"/>
        </w:rPr>
      </w:pPr>
      <w:r>
        <w:rPr>
          <w:rFonts w:hint="eastAsia" w:ascii="仿宋_GB2312" w:hAnsi="仿宋" w:eastAsia="仿宋_GB2312" w:cs="仿宋"/>
          <w:color w:val="auto"/>
          <w:kern w:val="0"/>
          <w:sz w:val="32"/>
          <w:szCs w:val="32"/>
          <w:highlight w:val="none"/>
          <w:u w:val="none"/>
          <w:lang w:val="en-US" w:eastAsia="zh-CN" w:bidi="ar"/>
        </w:rPr>
        <w:t>2.</w:t>
      </w:r>
      <w:r>
        <w:rPr>
          <w:rFonts w:hint="eastAsia" w:ascii="仿宋_GB2312" w:hAnsi="仿宋" w:eastAsia="仿宋_GB2312" w:cs="仿宋"/>
          <w:color w:val="auto"/>
          <w:kern w:val="0"/>
          <w:sz w:val="32"/>
          <w:szCs w:val="32"/>
          <w:highlight w:val="none"/>
          <w:u w:val="none"/>
          <w:lang w:val="en-US" w:eastAsia="zh-CN" w:bidi="ar"/>
        </w:rPr>
        <w:t>公共卫生（款）基本公共卫生服务（项）。年初预算275.04万元，与上年相比增加143.6万元，增长109.25%。变动原因是</w:t>
      </w:r>
      <w:r>
        <w:rPr>
          <w:rFonts w:hint="eastAsia" w:ascii="仿宋" w:hAnsi="仿宋" w:eastAsia="仿宋" w:cs="仿宋"/>
          <w:color w:val="auto"/>
          <w:sz w:val="32"/>
          <w:szCs w:val="32"/>
          <w:u w:val="none"/>
          <w:lang w:eastAsia="zh-CN"/>
        </w:rPr>
        <w:t>我单位</w:t>
      </w:r>
      <w:r>
        <w:rPr>
          <w:rFonts w:hint="eastAsia" w:ascii="仿宋" w:hAnsi="仿宋" w:eastAsia="仿宋" w:cs="仿宋"/>
          <w:color w:val="auto"/>
          <w:sz w:val="32"/>
          <w:szCs w:val="32"/>
          <w:u w:val="none"/>
          <w:lang w:val="en-US" w:eastAsia="zh-CN"/>
        </w:rPr>
        <w:t>2024年基本公共卫生专项经费用于职业病防治设备购置因中标方无法正常履约，于2026年重新进行采购；2025年基本公共卫生专项经费按照乌海市职业病防治工作方案进行支出，剩</w:t>
      </w:r>
      <w:r>
        <w:rPr>
          <w:rFonts w:hint="eastAsia" w:ascii="仿宋" w:hAnsi="仿宋" w:eastAsia="仿宋" w:cs="仿宋"/>
          <w:color w:val="auto"/>
          <w:sz w:val="32"/>
          <w:szCs w:val="32"/>
          <w:highlight w:val="none"/>
          <w:u w:val="none"/>
          <w:lang w:val="en-US" w:eastAsia="zh-CN"/>
        </w:rPr>
        <w:t>余部分于2026年进行支付</w:t>
      </w:r>
      <w:r>
        <w:rPr>
          <w:rFonts w:hint="eastAsia" w:ascii="仿宋_GB2312" w:hAnsi="仿宋_GB2312" w:eastAsia="仿宋_GB2312" w:cs="仿宋_GB2312"/>
          <w:color w:val="auto"/>
          <w:sz w:val="32"/>
          <w:szCs w:val="32"/>
          <w:highlight w:val="none"/>
          <w:u w:val="none"/>
        </w:rPr>
        <w:t>。</w:t>
      </w:r>
      <w:r>
        <w:rPr>
          <w:rFonts w:hint="eastAsia" w:ascii="仿宋_GB2312" w:hAnsi="仿宋" w:eastAsia="仿宋_GB2312" w:cs="仿宋"/>
          <w:color w:val="auto"/>
          <w:kern w:val="0"/>
          <w:sz w:val="32"/>
          <w:szCs w:val="32"/>
          <w:highlight w:val="none"/>
          <w:u w:val="none"/>
          <w:lang w:val="en-US" w:eastAsia="zh-CN" w:bidi="ar"/>
        </w:rPr>
        <w:t>。</w:t>
      </w:r>
    </w:p>
    <w:p w14:paraId="743A2817">
      <w:pPr>
        <w:pStyle w:val="7"/>
        <w:spacing w:after="0" w:line="600" w:lineRule="exact"/>
        <w:ind w:firstLine="640" w:firstLineChars="200"/>
        <w:rPr>
          <w:rFonts w:hint="eastAsia" w:ascii="仿宋_GB2312" w:hAnsi="仿宋" w:eastAsia="仿宋_GB2312" w:cs="仿宋"/>
          <w:color w:val="auto"/>
          <w:kern w:val="0"/>
          <w:sz w:val="32"/>
          <w:szCs w:val="32"/>
          <w:highlight w:val="none"/>
          <w:u w:val="none"/>
          <w:lang w:val="en-US" w:eastAsia="zh-CN" w:bidi="ar"/>
        </w:rPr>
      </w:pPr>
      <w:r>
        <w:rPr>
          <w:rFonts w:hint="eastAsia" w:ascii="仿宋_GB2312" w:hAnsi="仿宋" w:eastAsia="仿宋_GB2312" w:cs="仿宋"/>
          <w:color w:val="auto"/>
          <w:kern w:val="0"/>
          <w:sz w:val="32"/>
          <w:szCs w:val="32"/>
          <w:highlight w:val="none"/>
          <w:u w:val="none"/>
          <w:lang w:val="en-US" w:eastAsia="zh-CN" w:bidi="ar"/>
        </w:rPr>
        <w:t>3.</w:t>
      </w:r>
      <w:r>
        <w:rPr>
          <w:rFonts w:hint="eastAsia" w:ascii="仿宋_GB2312" w:hAnsi="仿宋" w:eastAsia="仿宋_GB2312" w:cs="仿宋"/>
          <w:color w:val="auto"/>
          <w:kern w:val="0"/>
          <w:sz w:val="32"/>
          <w:szCs w:val="32"/>
          <w:highlight w:val="none"/>
          <w:u w:val="none"/>
          <w:lang w:val="en-US" w:eastAsia="zh-CN" w:bidi="ar"/>
        </w:rPr>
        <w:t>公共卫生（款）重大公共卫生服务（项）。年初预算0.11万元，与上年相比减少1.09万元，下降90.83%。变动原因是按文件要求支付给新冠患者。</w:t>
      </w:r>
    </w:p>
    <w:p w14:paraId="5E49AAAE">
      <w:pPr>
        <w:pStyle w:val="7"/>
        <w:spacing w:after="0" w:line="600" w:lineRule="exact"/>
        <w:ind w:firstLine="640" w:firstLineChars="200"/>
        <w:rPr>
          <w:rFonts w:hint="eastAsia" w:ascii="仿宋_GB2312" w:hAnsi="仿宋" w:eastAsia="仿宋_GB2312" w:cs="仿宋"/>
          <w:color w:val="auto"/>
          <w:kern w:val="0"/>
          <w:sz w:val="32"/>
          <w:szCs w:val="32"/>
          <w:highlight w:val="none"/>
          <w:u w:val="none"/>
          <w:lang w:val="en-US" w:eastAsia="zh-CN" w:bidi="ar"/>
        </w:rPr>
      </w:pPr>
      <w:r>
        <w:rPr>
          <w:rFonts w:hint="eastAsia" w:ascii="仿宋_GB2312" w:hAnsi="仿宋" w:eastAsia="仿宋_GB2312" w:cs="仿宋"/>
          <w:color w:val="auto"/>
          <w:kern w:val="0"/>
          <w:sz w:val="32"/>
          <w:szCs w:val="32"/>
          <w:highlight w:val="none"/>
          <w:u w:val="none"/>
          <w:lang w:val="en-US" w:eastAsia="zh-CN" w:bidi="ar"/>
        </w:rPr>
        <w:t>4.</w:t>
      </w:r>
      <w:r>
        <w:rPr>
          <w:rFonts w:hint="eastAsia" w:ascii="仿宋_GB2312" w:hAnsi="仿宋" w:eastAsia="仿宋_GB2312" w:cs="仿宋"/>
          <w:color w:val="auto"/>
          <w:kern w:val="0"/>
          <w:sz w:val="32"/>
          <w:szCs w:val="32"/>
          <w:highlight w:val="none"/>
          <w:u w:val="none"/>
          <w:lang w:val="en-US" w:eastAsia="zh-CN" w:bidi="ar"/>
        </w:rPr>
        <w:t>公共卫生（款）其他公共卫生支出（项）。年初预算200万元，与上年相比增加200万元，增长100%。变动原因是</w:t>
      </w:r>
      <w:r>
        <w:rPr>
          <w:rFonts w:hint="eastAsia" w:ascii="仿宋" w:hAnsi="仿宋" w:eastAsia="仿宋" w:cs="仿宋"/>
          <w:color w:val="auto"/>
          <w:sz w:val="32"/>
          <w:szCs w:val="32"/>
          <w:highlight w:val="none"/>
          <w:u w:val="none"/>
          <w:lang w:val="en-US" w:eastAsia="zh-CN"/>
        </w:rPr>
        <w:t>无变化</w:t>
      </w:r>
      <w:r>
        <w:rPr>
          <w:rFonts w:hint="eastAsia" w:ascii="仿宋_GB2312" w:hAnsi="仿宋" w:eastAsia="仿宋_GB2312" w:cs="仿宋"/>
          <w:color w:val="auto"/>
          <w:kern w:val="0"/>
          <w:sz w:val="32"/>
          <w:szCs w:val="32"/>
          <w:highlight w:val="none"/>
          <w:u w:val="none"/>
          <w:lang w:val="en-US" w:eastAsia="zh-CN" w:bidi="ar"/>
        </w:rPr>
        <w:t>。</w:t>
      </w:r>
    </w:p>
    <w:p w14:paraId="21CBB2F1">
      <w:pPr>
        <w:pStyle w:val="7"/>
        <w:spacing w:after="0" w:line="600" w:lineRule="exact"/>
        <w:ind w:firstLine="640" w:firstLineChars="200"/>
        <w:rPr>
          <w:rFonts w:hint="eastAsia" w:ascii="仿宋_GB2312" w:hAnsi="仿宋" w:eastAsia="仿宋_GB2312" w:cs="仿宋"/>
          <w:color w:val="auto"/>
          <w:kern w:val="0"/>
          <w:sz w:val="32"/>
          <w:szCs w:val="32"/>
          <w:highlight w:val="none"/>
          <w:u w:val="none"/>
          <w:lang w:val="en-US" w:eastAsia="zh-CN" w:bidi="ar"/>
        </w:rPr>
      </w:pPr>
      <w:r>
        <w:rPr>
          <w:rFonts w:hint="eastAsia" w:ascii="仿宋_GB2312" w:hAnsi="仿宋" w:eastAsia="仿宋_GB2312" w:cs="仿宋"/>
          <w:color w:val="auto"/>
          <w:kern w:val="0"/>
          <w:sz w:val="32"/>
          <w:szCs w:val="32"/>
          <w:highlight w:val="none"/>
          <w:u w:val="none"/>
          <w:lang w:val="en-US" w:eastAsia="zh-CN" w:bidi="ar"/>
        </w:rPr>
        <w:t>5.</w:t>
      </w:r>
      <w:r>
        <w:rPr>
          <w:rFonts w:hint="eastAsia" w:ascii="仿宋_GB2312" w:hAnsi="仿宋" w:eastAsia="仿宋_GB2312" w:cs="仿宋"/>
          <w:color w:val="auto"/>
          <w:kern w:val="0"/>
          <w:sz w:val="32"/>
          <w:szCs w:val="32"/>
          <w:highlight w:val="none"/>
          <w:u w:val="none"/>
          <w:lang w:val="en-US" w:eastAsia="zh-CN" w:bidi="ar"/>
        </w:rPr>
        <w:t>计划生育事务（款）其他计划生育事务支出（项）。年初预算5万元，与上年相比增加5万元，增长100%。变动原因是上年度发票未及时开具，故未支出。</w:t>
      </w:r>
    </w:p>
    <w:p w14:paraId="13B5B7D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eastAsia="黑体" w:cs="黑体"/>
          <w:b w:val="0"/>
          <w:bCs w:val="0"/>
          <w:color w:val="auto"/>
          <w:sz w:val="32"/>
          <w:szCs w:val="36"/>
          <w:u w:val="none"/>
        </w:rPr>
      </w:pPr>
      <w:r>
        <w:rPr>
          <w:rFonts w:hint="eastAsia" w:eastAsia="黑体" w:cs="黑体"/>
          <w:b w:val="0"/>
          <w:bCs w:val="0"/>
          <w:color w:val="auto"/>
          <w:sz w:val="32"/>
          <w:szCs w:val="36"/>
          <w:u w:val="none"/>
          <w:lang w:eastAsia="zh-CN"/>
        </w:rPr>
        <w:t>六</w:t>
      </w:r>
      <w:r>
        <w:rPr>
          <w:rFonts w:hint="eastAsia" w:eastAsia="黑体" w:cs="黑体"/>
          <w:b w:val="0"/>
          <w:bCs w:val="0"/>
          <w:color w:val="auto"/>
          <w:sz w:val="32"/>
          <w:szCs w:val="36"/>
          <w:u w:val="none"/>
        </w:rPr>
        <w:t>、一般公共预算基本支出预算情况说明</w:t>
      </w:r>
    </w:p>
    <w:p w14:paraId="2462ABE8">
      <w:pPr>
        <w:pStyle w:val="7"/>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乌海市职业病防治院（乌海市医疗养老院、内蒙古自治区职业病防治院第三分院）本年</w:t>
      </w:r>
      <w:r>
        <w:rPr>
          <w:rFonts w:hint="eastAsia" w:ascii="仿宋_GB2312" w:hAnsi="仿宋_GB2312" w:eastAsia="仿宋_GB2312" w:cs="仿宋_GB2312"/>
          <w:color w:val="auto"/>
          <w:sz w:val="32"/>
          <w:szCs w:val="32"/>
          <w:u w:val="none"/>
        </w:rPr>
        <w:t>一般公共预算财政拨款基本支出预算</w:t>
      </w:r>
      <w:r>
        <w:rPr>
          <w:rFonts w:hint="eastAsia" w:ascii="仿宋_GB2312" w:hAnsi="仿宋_GB2312" w:eastAsia="仿宋_GB2312" w:cs="仿宋_GB2312"/>
          <w:color w:val="auto"/>
          <w:sz w:val="32"/>
          <w:szCs w:val="32"/>
          <w:u w:val="none"/>
          <w:lang w:val="en-US" w:eastAsia="zh-CN"/>
        </w:rPr>
        <w:t>1229</w:t>
      </w:r>
      <w:r>
        <w:rPr>
          <w:rFonts w:hint="eastAsia" w:ascii="仿宋_GB2312" w:hAnsi="仿宋_GB2312" w:eastAsia="仿宋_GB2312" w:cs="仿宋_GB2312"/>
          <w:color w:val="auto"/>
          <w:sz w:val="32"/>
          <w:szCs w:val="32"/>
          <w:u w:val="none"/>
        </w:rPr>
        <w:t>万元，其中：</w:t>
      </w:r>
    </w:p>
    <w:p w14:paraId="02CBDAB6">
      <w:pPr>
        <w:pStyle w:val="7"/>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（一）人员经费</w:t>
      </w:r>
      <w:r>
        <w:rPr>
          <w:rFonts w:hint="eastAsia" w:ascii="仿宋_GB2312" w:hAnsi="仿宋_GB2312" w:eastAsia="仿宋_GB2312" w:cs="仿宋_GB2312"/>
          <w:color w:val="auto"/>
          <w:sz w:val="32"/>
          <w:szCs w:val="32"/>
          <w:u w:val="none"/>
          <w:lang w:val="en-US" w:eastAsia="zh-CN"/>
        </w:rPr>
        <w:t>1229</w:t>
      </w:r>
      <w:r>
        <w:rPr>
          <w:rFonts w:hint="eastAsia" w:ascii="仿宋_GB2312" w:hAnsi="仿宋_GB2312" w:eastAsia="仿宋_GB2312" w:cs="仿宋_GB2312"/>
          <w:b/>
          <w:bCs/>
          <w:color w:val="auto"/>
          <w:sz w:val="32"/>
          <w:szCs w:val="32"/>
          <w:u w:val="none"/>
        </w:rPr>
        <w:t>万元</w:t>
      </w:r>
      <w:r>
        <w:rPr>
          <w:rFonts w:hint="eastAsia" w:ascii="仿宋_GB2312" w:hAnsi="仿宋_GB2312" w:eastAsia="仿宋_GB2312" w:cs="仿宋_GB2312"/>
          <w:color w:val="auto"/>
          <w:sz w:val="32"/>
          <w:szCs w:val="32"/>
          <w:u w:val="none"/>
        </w:rPr>
        <w:t>。主要包括：基本工资</w:t>
      </w:r>
      <w:r>
        <w:rPr>
          <w:rFonts w:hint="eastAsia" w:ascii="仿宋_GB2312" w:hAnsi="仿宋_GB2312" w:eastAsia="仿宋_GB2312" w:cs="仿宋_GB2312"/>
          <w:color w:val="auto"/>
          <w:sz w:val="32"/>
          <w:szCs w:val="32"/>
          <w:u w:val="none"/>
          <w:lang w:val="en-US" w:eastAsia="zh-CN"/>
        </w:rPr>
        <w:t>602</w:t>
      </w:r>
      <w:r>
        <w:rPr>
          <w:rFonts w:hint="eastAsia" w:ascii="仿宋_GB2312" w:hAnsi="仿宋_GB2312" w:eastAsia="仿宋_GB2312" w:cs="仿宋_GB2312"/>
          <w:color w:val="auto"/>
          <w:sz w:val="32"/>
          <w:szCs w:val="32"/>
          <w:u w:val="none"/>
        </w:rPr>
        <w:t>万元、津贴补贴</w:t>
      </w:r>
      <w:r>
        <w:rPr>
          <w:rFonts w:hint="eastAsia" w:ascii="仿宋_GB2312" w:hAnsi="仿宋_GB2312" w:eastAsia="仿宋_GB2312" w:cs="仿宋_GB2312"/>
          <w:color w:val="auto"/>
          <w:sz w:val="32"/>
          <w:szCs w:val="32"/>
          <w:u w:val="none"/>
          <w:lang w:val="en-US" w:eastAsia="zh-CN"/>
        </w:rPr>
        <w:t>500</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绩效工资</w:t>
      </w:r>
      <w:r>
        <w:rPr>
          <w:rFonts w:hint="eastAsia" w:ascii="仿宋_GB2312" w:hAnsi="仿宋_GB2312" w:eastAsia="仿宋_GB2312" w:cs="仿宋_GB2312"/>
          <w:color w:val="auto"/>
          <w:sz w:val="32"/>
          <w:szCs w:val="32"/>
          <w:u w:val="none"/>
          <w:lang w:val="en-US" w:eastAsia="zh-CN"/>
        </w:rPr>
        <w:t>127</w:t>
      </w:r>
      <w:r>
        <w:rPr>
          <w:rFonts w:hint="eastAsia" w:ascii="仿宋_GB2312" w:hAnsi="仿宋_GB2312" w:eastAsia="仿宋_GB2312" w:cs="仿宋_GB2312"/>
          <w:color w:val="auto"/>
          <w:sz w:val="32"/>
          <w:szCs w:val="32"/>
          <w:u w:val="none"/>
        </w:rPr>
        <w:t>万元。</w:t>
      </w:r>
    </w:p>
    <w:p w14:paraId="00F5E2B3">
      <w:pPr>
        <w:keepNext w:val="0"/>
        <w:keepLines w:val="0"/>
        <w:widowControl/>
        <w:suppressLineNumbers w:val="0"/>
        <w:ind w:firstLine="643"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（二）公用经费</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b/>
          <w:bCs/>
          <w:color w:val="auto"/>
          <w:sz w:val="32"/>
          <w:szCs w:val="32"/>
          <w:u w:val="none"/>
        </w:rPr>
        <w:t>万元</w:t>
      </w:r>
      <w:r>
        <w:rPr>
          <w:rFonts w:hint="eastAsia" w:ascii="仿宋_GB2312" w:hAnsi="仿宋_GB2312" w:eastAsia="仿宋_GB2312" w:cs="仿宋_GB2312"/>
          <w:color w:val="auto"/>
          <w:sz w:val="32"/>
          <w:szCs w:val="32"/>
          <w:u w:val="none"/>
        </w:rPr>
        <w:t>。</w:t>
      </w:r>
      <w:r>
        <w:rPr>
          <w:rFonts w:hint="eastAsia" w:ascii="仿宋_GB2312" w:hAnsi="仿宋" w:eastAsia="仿宋_GB2312" w:cs="仿宋"/>
          <w:color w:val="auto"/>
          <w:kern w:val="0"/>
          <w:sz w:val="32"/>
          <w:szCs w:val="32"/>
          <w:highlight w:val="none"/>
          <w:u w:val="none"/>
          <w:lang w:eastAsia="zh-CN" w:bidi="ar"/>
        </w:rPr>
        <w:t>主要原因我单位</w:t>
      </w:r>
      <w:r>
        <w:rPr>
          <w:rFonts w:hint="eastAsia" w:ascii="仿宋_GB2312" w:hAnsi="仿宋" w:eastAsia="仿宋_GB2312" w:cs="仿宋"/>
          <w:color w:val="auto"/>
          <w:kern w:val="0"/>
          <w:sz w:val="32"/>
          <w:szCs w:val="32"/>
          <w:highlight w:val="none"/>
          <w:u w:val="none"/>
          <w:lang w:val="en-US" w:eastAsia="zh-CN" w:bidi="ar"/>
        </w:rPr>
        <w:t>无一般公共预算财政拨款基本支出预算。</w:t>
      </w:r>
    </w:p>
    <w:p w14:paraId="143DCE8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eastAsia="黑体" w:cs="黑体"/>
          <w:b w:val="0"/>
          <w:bCs w:val="0"/>
          <w:color w:val="auto"/>
          <w:sz w:val="32"/>
          <w:szCs w:val="36"/>
          <w:u w:val="none"/>
          <w:lang w:val="en-US" w:eastAsia="zh-CN"/>
        </w:rPr>
      </w:pPr>
      <w:r>
        <w:rPr>
          <w:rFonts w:hint="eastAsia" w:eastAsia="黑体" w:cs="黑体"/>
          <w:b w:val="0"/>
          <w:bCs w:val="0"/>
          <w:color w:val="auto"/>
          <w:sz w:val="32"/>
          <w:szCs w:val="36"/>
          <w:u w:val="none"/>
          <w:lang w:val="en-US" w:eastAsia="zh-CN"/>
        </w:rPr>
        <w:t>七、</w:t>
      </w:r>
      <w:r>
        <w:rPr>
          <w:rFonts w:hint="eastAsia" w:eastAsia="黑体" w:cs="黑体"/>
          <w:b w:val="0"/>
          <w:bCs w:val="0"/>
          <w:color w:val="auto"/>
          <w:sz w:val="32"/>
          <w:szCs w:val="36"/>
          <w:u w:val="none"/>
        </w:rPr>
        <w:t>一般公共预算“三公”经费支出预算情况说明</w:t>
      </w:r>
    </w:p>
    <w:p w14:paraId="081870EB">
      <w:pPr>
        <w:pStyle w:val="7"/>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hint="eastAsia" w:eastAsia="仿宋_GB2312"/>
          <w:sz w:val="32"/>
          <w:szCs w:val="32"/>
          <w:highlight w:val="none"/>
          <w:u w:val="none"/>
          <w:lang w:val="en-US" w:eastAsia="zh-CN"/>
        </w:rPr>
        <w:t>乌海市职业病防治院（乌海市医疗养老院、内蒙古自治区职业病防治院第三分院）本</w:t>
      </w:r>
      <w:r>
        <w:rPr>
          <w:rFonts w:eastAsia="仿宋_GB2312"/>
          <w:sz w:val="32"/>
          <w:szCs w:val="32"/>
          <w:highlight w:val="none"/>
          <w:u w:val="none"/>
        </w:rPr>
        <w:t>年一般公共预算拨款安排的“三公”经费预算支出</w:t>
      </w:r>
      <w:r>
        <w:rPr>
          <w:rFonts w:hint="eastAsia" w:eastAsia="仿宋_GB2312"/>
          <w:sz w:val="32"/>
          <w:szCs w:val="32"/>
          <w:highlight w:val="none"/>
          <w:u w:val="none"/>
          <w:lang w:val="en-US" w:eastAsia="zh-CN"/>
        </w:rPr>
        <w:t>0</w:t>
      </w:r>
      <w:r>
        <w:rPr>
          <w:rFonts w:eastAsia="仿宋_GB2312"/>
          <w:sz w:val="32"/>
          <w:szCs w:val="32"/>
          <w:highlight w:val="none"/>
          <w:u w:val="none"/>
        </w:rPr>
        <w:t>万元，其中因公出国（境）费支出</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；公务用车购置及运行维护费支出</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；公务接待费支出</w:t>
      </w:r>
      <w:r>
        <w:rPr>
          <w:rFonts w:hint="eastAsia" w:eastAsia="仿宋_GB2312"/>
          <w:sz w:val="32"/>
          <w:szCs w:val="32"/>
          <w:highlight w:val="none"/>
          <w:u w:val="none"/>
          <w:lang w:val="en-US" w:eastAsia="zh-CN"/>
        </w:rPr>
        <w:t>0</w:t>
      </w:r>
      <w:r>
        <w:rPr>
          <w:rFonts w:eastAsia="仿宋_GB2312"/>
          <w:sz w:val="32"/>
          <w:szCs w:val="32"/>
          <w:highlight w:val="none"/>
          <w:u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。具体情况如下：</w:t>
      </w:r>
    </w:p>
    <w:p w14:paraId="0FE3671B">
      <w:pPr>
        <w:spacing w:line="600" w:lineRule="exact"/>
        <w:ind w:left="29" w:right="96" w:firstLine="650"/>
        <w:rPr>
          <w:rFonts w:eastAsia="仿宋_GB2312"/>
          <w:sz w:val="32"/>
          <w:szCs w:val="32"/>
          <w:highlight w:val="none"/>
          <w:u w:val="none"/>
        </w:rPr>
      </w:pPr>
      <w:r>
        <w:rPr>
          <w:rFonts w:eastAsia="仿宋_GB2312"/>
          <w:sz w:val="32"/>
          <w:szCs w:val="32"/>
          <w:highlight w:val="none"/>
          <w:u w:val="none"/>
        </w:rPr>
        <w:t>一般公共预算拨款安排的“三公”经费预算支出</w:t>
      </w:r>
      <w:r>
        <w:rPr>
          <w:rFonts w:hint="eastAsia" w:eastAsia="仿宋_GB2312"/>
          <w:sz w:val="32"/>
          <w:szCs w:val="32"/>
          <w:highlight w:val="none"/>
          <w:u w:val="none"/>
          <w:lang w:val="en-US" w:eastAsia="zh-CN"/>
        </w:rPr>
        <w:t>0</w:t>
      </w:r>
      <w:r>
        <w:rPr>
          <w:rFonts w:eastAsia="仿宋_GB2312"/>
          <w:spacing w:val="-4"/>
          <w:sz w:val="32"/>
          <w:szCs w:val="32"/>
          <w:highlight w:val="none"/>
          <w:u w:val="none"/>
        </w:rPr>
        <w:t>万元，比上年预</w:t>
      </w:r>
      <w:r>
        <w:rPr>
          <w:rFonts w:eastAsia="仿宋_GB2312"/>
          <w:spacing w:val="-6"/>
          <w:sz w:val="32"/>
          <w:szCs w:val="32"/>
          <w:highlight w:val="none"/>
          <w:u w:val="none"/>
        </w:rPr>
        <w:t>算增加</w:t>
      </w:r>
      <w:r>
        <w:rPr>
          <w:rFonts w:hint="eastAsia" w:eastAsia="仿宋_GB2312"/>
          <w:spacing w:val="-6"/>
          <w:sz w:val="32"/>
          <w:szCs w:val="32"/>
          <w:highlight w:val="none"/>
          <w:u w:val="none"/>
          <w:lang w:val="en-US" w:eastAsia="zh-CN"/>
        </w:rPr>
        <w:t>0</w:t>
      </w:r>
      <w:r>
        <w:rPr>
          <w:rFonts w:eastAsia="仿宋_GB2312"/>
          <w:spacing w:val="-6"/>
          <w:sz w:val="32"/>
          <w:szCs w:val="32"/>
          <w:highlight w:val="none"/>
          <w:u w:val="none"/>
        </w:rPr>
        <w:t>万元，</w:t>
      </w:r>
      <w:r>
        <w:rPr>
          <w:rFonts w:hint="eastAsia" w:eastAsia="仿宋_GB2312"/>
          <w:sz w:val="32"/>
          <w:szCs w:val="32"/>
          <w:highlight w:val="none"/>
          <w:u w:val="none"/>
          <w:lang w:eastAsia="zh-CN"/>
        </w:rPr>
        <w:t>增长</w:t>
      </w:r>
      <w:r>
        <w:rPr>
          <w:rFonts w:hint="eastAsia" w:eastAsia="仿宋_GB2312"/>
          <w:sz w:val="32"/>
          <w:szCs w:val="32"/>
          <w:highlight w:val="none"/>
          <w:u w:val="none"/>
          <w:lang w:val="en-US" w:eastAsia="zh-CN"/>
        </w:rPr>
        <w:t>0</w:t>
      </w:r>
      <w:r>
        <w:rPr>
          <w:rFonts w:eastAsia="仿宋_GB2312"/>
          <w:sz w:val="32"/>
          <w:szCs w:val="32"/>
          <w:highlight w:val="none"/>
          <w:u w:val="none"/>
        </w:rPr>
        <w:tab/>
      </w:r>
      <w:r>
        <w:rPr>
          <w:rFonts w:hint="eastAsia" w:ascii="仿宋_GB2312" w:hAnsi="仿宋_GB2312" w:eastAsia="仿宋_GB2312"/>
          <w:sz w:val="32"/>
          <w:szCs w:val="32"/>
          <w:highlight w:val="none"/>
          <w:u w:val="none"/>
          <w:lang w:eastAsia="zh-CN"/>
        </w:rPr>
        <w:t>%</w:t>
      </w:r>
      <w:r>
        <w:rPr>
          <w:rFonts w:eastAsia="仿宋_GB2312"/>
          <w:spacing w:val="-6"/>
          <w:sz w:val="32"/>
          <w:szCs w:val="32"/>
          <w:highlight w:val="none"/>
          <w:u w:val="none"/>
        </w:rPr>
        <w:t>；</w:t>
      </w:r>
      <w:r>
        <w:rPr>
          <w:rFonts w:eastAsia="仿宋_GB2312"/>
          <w:spacing w:val="-4"/>
          <w:sz w:val="32"/>
          <w:szCs w:val="32"/>
          <w:highlight w:val="none"/>
          <w:u w:val="none"/>
        </w:rPr>
        <w:t>其中：</w:t>
      </w:r>
    </w:p>
    <w:p w14:paraId="537604A8">
      <w:pPr>
        <w:pStyle w:val="7"/>
        <w:spacing w:after="0" w:line="600" w:lineRule="exact"/>
        <w:ind w:left="17" w:leftChars="8" w:firstLine="640" w:firstLineChars="200"/>
        <w:rPr>
          <w:rFonts w:eastAsia="仿宋_GB2312"/>
          <w:sz w:val="32"/>
          <w:szCs w:val="32"/>
          <w:highlight w:val="none"/>
          <w:u w:val="none"/>
        </w:rPr>
      </w:pPr>
      <w:r>
        <w:rPr>
          <w:rFonts w:eastAsia="仿宋_GB2312"/>
          <w:sz w:val="32"/>
          <w:szCs w:val="32"/>
          <w:highlight w:val="none"/>
          <w:u w:val="none"/>
        </w:rPr>
        <w:t>1．因公出国（境）费预算支出</w:t>
      </w:r>
      <w:r>
        <w:rPr>
          <w:rFonts w:hint="eastAsia" w:eastAsia="仿宋_GB2312"/>
          <w:sz w:val="32"/>
          <w:szCs w:val="32"/>
          <w:highlight w:val="none"/>
          <w:u w:val="none"/>
          <w:lang w:val="en-US" w:eastAsia="zh-CN"/>
        </w:rPr>
        <w:t>0</w:t>
      </w:r>
      <w:r>
        <w:rPr>
          <w:rFonts w:eastAsia="仿宋_GB2312"/>
          <w:sz w:val="32"/>
          <w:szCs w:val="32"/>
          <w:highlight w:val="none"/>
          <w:u w:val="none"/>
        </w:rPr>
        <w:t>万元，比上年预算增加</w:t>
      </w:r>
      <w:r>
        <w:rPr>
          <w:rFonts w:hint="eastAsia" w:eastAsia="仿宋_GB2312"/>
          <w:sz w:val="32"/>
          <w:szCs w:val="32"/>
          <w:highlight w:val="none"/>
          <w:u w:val="none"/>
          <w:lang w:val="en-US" w:eastAsia="zh-CN"/>
        </w:rPr>
        <w:t>0</w:t>
      </w:r>
      <w:r>
        <w:rPr>
          <w:rFonts w:eastAsia="仿宋_GB2312"/>
          <w:sz w:val="32"/>
          <w:szCs w:val="32"/>
          <w:highlight w:val="none"/>
          <w:u w:val="none"/>
        </w:rPr>
        <w:t>万元，主要原因</w:t>
      </w:r>
      <w:r>
        <w:rPr>
          <w:rFonts w:hint="eastAsia" w:ascii="仿宋_GB2312" w:hAnsi="仿宋" w:eastAsia="仿宋_GB2312" w:cs="仿宋"/>
          <w:color w:val="auto"/>
          <w:kern w:val="0"/>
          <w:sz w:val="32"/>
          <w:szCs w:val="32"/>
          <w:highlight w:val="none"/>
          <w:u w:val="none"/>
          <w:lang w:val="en-US" w:eastAsia="zh-CN" w:bidi="ar"/>
        </w:rPr>
        <w:t>我单位无</w:t>
      </w:r>
      <w:r>
        <w:rPr>
          <w:rFonts w:eastAsia="仿宋_GB2312"/>
          <w:sz w:val="32"/>
          <w:szCs w:val="32"/>
          <w:highlight w:val="none"/>
          <w:u w:val="none"/>
        </w:rPr>
        <w:t>因公出国（境）费预算</w:t>
      </w:r>
      <w:r>
        <w:rPr>
          <w:rFonts w:eastAsia="仿宋_GB2312"/>
          <w:sz w:val="32"/>
          <w:szCs w:val="32"/>
          <w:highlight w:val="none"/>
          <w:u w:val="none"/>
        </w:rPr>
        <w:t>。</w:t>
      </w:r>
    </w:p>
    <w:p w14:paraId="59646D49">
      <w:pPr>
        <w:pStyle w:val="7"/>
        <w:tabs>
          <w:tab w:val="left" w:pos="2671"/>
          <w:tab w:val="left" w:pos="5000"/>
          <w:tab w:val="left" w:pos="6190"/>
        </w:tabs>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2．公务用车购置及运行维护费预算支出</w:t>
      </w:r>
      <w:r>
        <w:rPr>
          <w:rFonts w:hint="eastAsia" w:eastAsia="仿宋_GB2312"/>
          <w:sz w:val="32"/>
          <w:szCs w:val="32"/>
          <w:highlight w:val="none"/>
          <w:u w:val="none"/>
          <w:lang w:val="en-US" w:eastAsia="zh-CN"/>
        </w:rPr>
        <w:t>0</w:t>
      </w:r>
      <w:r>
        <w:rPr>
          <w:rFonts w:eastAsia="仿宋_GB2312"/>
          <w:sz w:val="32"/>
          <w:szCs w:val="32"/>
          <w:highlight w:val="none"/>
          <w:u w:val="none"/>
        </w:rPr>
        <w:t>万元。其中：</w:t>
      </w:r>
    </w:p>
    <w:p w14:paraId="270FB21F">
      <w:pPr>
        <w:pStyle w:val="7"/>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（1）公务用车购置预算支出</w:t>
      </w:r>
      <w:r>
        <w:rPr>
          <w:rFonts w:hint="eastAsia" w:eastAsia="仿宋_GB2312"/>
          <w:sz w:val="32"/>
          <w:szCs w:val="32"/>
          <w:highlight w:val="none"/>
          <w:u w:val="none"/>
          <w:lang w:val="en-US" w:eastAsia="zh-CN"/>
        </w:rPr>
        <w:t>0</w:t>
      </w:r>
      <w:r>
        <w:rPr>
          <w:rFonts w:eastAsia="仿宋_GB2312"/>
          <w:sz w:val="32"/>
          <w:szCs w:val="32"/>
          <w:highlight w:val="none"/>
          <w:u w:val="none"/>
        </w:rPr>
        <w:t>万元，比上年预算增加</w:t>
      </w:r>
      <w:r>
        <w:rPr>
          <w:rFonts w:hint="eastAsia" w:eastAsia="仿宋_GB2312"/>
          <w:sz w:val="32"/>
          <w:szCs w:val="32"/>
          <w:highlight w:val="none"/>
          <w:u w:val="none"/>
          <w:lang w:val="en-US" w:eastAsia="zh-CN"/>
        </w:rPr>
        <w:t>0</w:t>
      </w:r>
      <w:r>
        <w:rPr>
          <w:rFonts w:eastAsia="仿宋_GB2312"/>
          <w:sz w:val="32"/>
          <w:szCs w:val="32"/>
          <w:highlight w:val="none"/>
          <w:u w:val="none"/>
        </w:rPr>
        <w:t>万元，主要原因</w:t>
      </w:r>
      <w:r>
        <w:rPr>
          <w:rFonts w:hint="eastAsia" w:ascii="仿宋_GB2312" w:hAnsi="仿宋" w:eastAsia="仿宋_GB2312" w:cs="仿宋"/>
          <w:color w:val="auto"/>
          <w:kern w:val="0"/>
          <w:sz w:val="32"/>
          <w:szCs w:val="32"/>
          <w:highlight w:val="none"/>
          <w:u w:val="none"/>
          <w:lang w:val="en-US" w:eastAsia="zh-CN" w:bidi="ar"/>
        </w:rPr>
        <w:t>我单位无公务用车购置及运行维护费预算</w:t>
      </w:r>
      <w:r>
        <w:rPr>
          <w:rFonts w:eastAsia="仿宋_GB2312"/>
          <w:sz w:val="32"/>
          <w:szCs w:val="32"/>
          <w:highlight w:val="none"/>
          <w:u w:val="none"/>
        </w:rPr>
        <w:t>。</w:t>
      </w:r>
    </w:p>
    <w:p w14:paraId="45FDF6A3">
      <w:pPr>
        <w:pStyle w:val="7"/>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（2）公务用车运行维护费预算支出</w:t>
      </w:r>
      <w:r>
        <w:rPr>
          <w:rFonts w:hint="eastAsia" w:eastAsia="仿宋_GB2312"/>
          <w:sz w:val="32"/>
          <w:szCs w:val="32"/>
          <w:highlight w:val="none"/>
          <w:u w:val="none"/>
          <w:lang w:val="en-US" w:eastAsia="zh-CN"/>
        </w:rPr>
        <w:t>0</w:t>
      </w:r>
      <w:r>
        <w:rPr>
          <w:rFonts w:eastAsia="仿宋_GB2312"/>
          <w:sz w:val="32"/>
          <w:szCs w:val="32"/>
          <w:highlight w:val="none"/>
          <w:u w:val="none"/>
        </w:rPr>
        <w:t>万元，比上年预算增加</w:t>
      </w:r>
      <w:r>
        <w:rPr>
          <w:rFonts w:hint="eastAsia" w:eastAsia="仿宋_GB2312"/>
          <w:sz w:val="32"/>
          <w:szCs w:val="32"/>
          <w:highlight w:val="none"/>
          <w:u w:val="none"/>
          <w:lang w:val="en-US" w:eastAsia="zh-CN"/>
        </w:rPr>
        <w:t>0</w:t>
      </w:r>
      <w:r>
        <w:rPr>
          <w:rFonts w:eastAsia="仿宋_GB2312"/>
          <w:sz w:val="32"/>
          <w:szCs w:val="32"/>
          <w:highlight w:val="none"/>
          <w:u w:val="none"/>
        </w:rPr>
        <w:t>万元，主要原因</w:t>
      </w:r>
      <w:r>
        <w:rPr>
          <w:rFonts w:hint="eastAsia" w:ascii="仿宋_GB2312" w:hAnsi="仿宋" w:eastAsia="仿宋_GB2312" w:cs="仿宋"/>
          <w:color w:val="auto"/>
          <w:kern w:val="0"/>
          <w:sz w:val="32"/>
          <w:szCs w:val="32"/>
          <w:highlight w:val="none"/>
          <w:u w:val="none"/>
          <w:lang w:val="en-US" w:eastAsia="zh-CN" w:bidi="ar"/>
        </w:rPr>
        <w:t>我单位无公务用车购置及运行维护费预算</w:t>
      </w:r>
      <w:r>
        <w:rPr>
          <w:rFonts w:eastAsia="仿宋_GB2312"/>
          <w:sz w:val="32"/>
          <w:szCs w:val="32"/>
          <w:highlight w:val="none"/>
          <w:u w:val="none"/>
        </w:rPr>
        <w:t>。</w:t>
      </w:r>
    </w:p>
    <w:p w14:paraId="4894F73E">
      <w:pPr>
        <w:pStyle w:val="7"/>
        <w:spacing w:after="0" w:line="600" w:lineRule="exact"/>
        <w:ind w:firstLine="640" w:firstLineChars="200"/>
        <w:rPr>
          <w:rFonts w:eastAsia="仿宋_GB2312"/>
          <w:sz w:val="32"/>
          <w:szCs w:val="32"/>
          <w:highlight w:val="none"/>
          <w:u w:val="none"/>
        </w:rPr>
      </w:pPr>
      <w:r>
        <w:rPr>
          <w:rFonts w:eastAsia="仿宋_GB2312"/>
          <w:sz w:val="32"/>
          <w:szCs w:val="32"/>
          <w:highlight w:val="none"/>
          <w:u w:val="none"/>
        </w:rPr>
        <w:t>3．公务接待费预算支出</w:t>
      </w:r>
      <w:r>
        <w:rPr>
          <w:rFonts w:hint="eastAsia" w:eastAsia="仿宋_GB2312"/>
          <w:sz w:val="32"/>
          <w:szCs w:val="32"/>
          <w:highlight w:val="none"/>
          <w:u w:val="none"/>
          <w:lang w:val="en-US" w:eastAsia="zh-CN"/>
        </w:rPr>
        <w:t>0</w:t>
      </w:r>
      <w:r>
        <w:rPr>
          <w:rFonts w:eastAsia="仿宋_GB2312"/>
          <w:sz w:val="32"/>
          <w:szCs w:val="32"/>
          <w:highlight w:val="none"/>
          <w:u w:val="none"/>
        </w:rPr>
        <w:t>万元，比上年预算增加</w:t>
      </w:r>
      <w:r>
        <w:rPr>
          <w:rFonts w:hint="eastAsia" w:eastAsia="仿宋_GB2312"/>
          <w:sz w:val="32"/>
          <w:szCs w:val="32"/>
          <w:highlight w:val="none"/>
          <w:u w:val="none"/>
          <w:lang w:val="en-US" w:eastAsia="zh-CN"/>
        </w:rPr>
        <w:t>0</w:t>
      </w:r>
      <w:r>
        <w:rPr>
          <w:rFonts w:eastAsia="仿宋_GB2312"/>
          <w:sz w:val="32"/>
          <w:szCs w:val="32"/>
          <w:highlight w:val="none"/>
          <w:u w:val="none"/>
        </w:rPr>
        <w:t>万元，主要原因</w:t>
      </w:r>
      <w:r>
        <w:rPr>
          <w:rFonts w:hint="eastAsia" w:eastAsia="仿宋_GB2312"/>
          <w:sz w:val="32"/>
          <w:szCs w:val="32"/>
          <w:highlight w:val="none"/>
          <w:u w:val="none"/>
          <w:lang w:eastAsia="zh-CN"/>
        </w:rPr>
        <w:t>我</w:t>
      </w:r>
      <w:r>
        <w:rPr>
          <w:rFonts w:hint="eastAsia" w:ascii="仿宋_GB2312" w:hAnsi="仿宋" w:eastAsia="仿宋_GB2312" w:cs="仿宋"/>
          <w:color w:val="auto"/>
          <w:kern w:val="0"/>
          <w:sz w:val="32"/>
          <w:szCs w:val="32"/>
          <w:highlight w:val="none"/>
          <w:u w:val="none"/>
          <w:lang w:val="en-US" w:eastAsia="zh-CN" w:bidi="ar"/>
        </w:rPr>
        <w:t>单位无公务接待费预算</w:t>
      </w:r>
      <w:r>
        <w:rPr>
          <w:rFonts w:eastAsia="仿宋_GB2312"/>
          <w:sz w:val="32"/>
          <w:szCs w:val="32"/>
          <w:highlight w:val="none"/>
          <w:u w:val="none"/>
        </w:rPr>
        <w:t>。</w:t>
      </w:r>
    </w:p>
    <w:p w14:paraId="54496A0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eastAsia="黑体" w:cs="黑体"/>
          <w:b w:val="0"/>
          <w:bCs w:val="0"/>
          <w:color w:val="auto"/>
          <w:sz w:val="32"/>
          <w:szCs w:val="36"/>
          <w:u w:val="none"/>
          <w:lang w:eastAsia="zh-CN"/>
        </w:rPr>
      </w:pPr>
      <w:r>
        <w:rPr>
          <w:rFonts w:hint="eastAsia" w:eastAsia="黑体" w:cs="黑体"/>
          <w:b w:val="0"/>
          <w:bCs w:val="0"/>
          <w:color w:val="auto"/>
          <w:sz w:val="32"/>
          <w:szCs w:val="36"/>
          <w:u w:val="none"/>
          <w:lang w:val="en-US" w:eastAsia="zh-CN"/>
        </w:rPr>
        <w:t>八、</w:t>
      </w:r>
      <w:r>
        <w:rPr>
          <w:rFonts w:hint="eastAsia" w:eastAsia="黑体" w:cs="黑体"/>
          <w:b w:val="0"/>
          <w:bCs w:val="0"/>
          <w:color w:val="auto"/>
          <w:sz w:val="32"/>
          <w:szCs w:val="36"/>
          <w:u w:val="none"/>
          <w:lang w:eastAsia="zh-CN"/>
        </w:rPr>
        <w:t>政府性基金预算支出预算情况说明</w:t>
      </w:r>
    </w:p>
    <w:p w14:paraId="6F5C8EE3">
      <w:pPr>
        <w:pStyle w:val="7"/>
        <w:spacing w:after="0" w:line="600" w:lineRule="exact"/>
        <w:ind w:left="17" w:leftChars="8" w:firstLine="640" w:firstLineChars="200"/>
        <w:rPr>
          <w:rFonts w:ascii="Times New Roman" w:hAnsi="Times New Roman" w:eastAsia="仿宋_GB2312" w:cs="仿宋"/>
          <w:sz w:val="32"/>
          <w:szCs w:val="32"/>
          <w:highlight w:val="yellow"/>
          <w:u w:val="none"/>
        </w:rPr>
      </w:pPr>
      <w:r>
        <w:rPr>
          <w:rFonts w:hint="eastAsia" w:eastAsia="仿宋_GB2312"/>
          <w:sz w:val="32"/>
          <w:szCs w:val="32"/>
          <w:highlight w:val="none"/>
          <w:u w:val="none"/>
          <w:lang w:val="en-US" w:eastAsia="zh-CN"/>
        </w:rPr>
        <w:t>乌海市职业病防治院（乌海市医疗养老院、内蒙古自治区职业病防治院第三分院）</w:t>
      </w:r>
      <w:r>
        <w:rPr>
          <w:rFonts w:hint="eastAsia" w:ascii="仿宋_GB2312" w:hAnsi="仿宋_GB2312" w:eastAsia="仿宋_GB2312" w:cs="仿宋"/>
          <w:sz w:val="32"/>
          <w:szCs w:val="32"/>
          <w:highlight w:val="none"/>
          <w:u w:val="none"/>
          <w:lang w:val="en-US" w:eastAsia="zh-CN"/>
        </w:rPr>
        <w:t>本</w:t>
      </w:r>
      <w:r>
        <w:rPr>
          <w:rFonts w:eastAsia="仿宋_GB2312"/>
          <w:sz w:val="32"/>
          <w:szCs w:val="32"/>
          <w:highlight w:val="none"/>
          <w:u w:val="none"/>
        </w:rPr>
        <w:t>年政府性基金支出预算支出</w:t>
      </w:r>
      <w:r>
        <w:rPr>
          <w:rFonts w:hint="eastAsia" w:eastAsia="仿宋_GB2312"/>
          <w:sz w:val="32"/>
          <w:szCs w:val="32"/>
          <w:highlight w:val="none"/>
          <w:u w:val="none"/>
          <w:lang w:val="en-US" w:eastAsia="zh-CN"/>
        </w:rPr>
        <w:t>0</w:t>
      </w:r>
      <w:r>
        <w:rPr>
          <w:rFonts w:eastAsia="仿宋_GB2312"/>
          <w:sz w:val="32"/>
          <w:szCs w:val="32"/>
          <w:highlight w:val="none"/>
          <w:u w:val="none"/>
        </w:rPr>
        <w:t>万元。与上年相比增加</w:t>
      </w:r>
      <w:r>
        <w:rPr>
          <w:rFonts w:hint="eastAsia" w:eastAsia="仿宋_GB2312"/>
          <w:sz w:val="32"/>
          <w:szCs w:val="32"/>
          <w:highlight w:val="none"/>
          <w:u w:val="none"/>
          <w:lang w:val="en-US" w:eastAsia="zh-CN"/>
        </w:rPr>
        <w:t>0</w:t>
      </w:r>
      <w:r>
        <w:rPr>
          <w:rFonts w:eastAsia="仿宋_GB2312"/>
          <w:sz w:val="32"/>
          <w:szCs w:val="32"/>
          <w:highlight w:val="none"/>
          <w:u w:val="none"/>
        </w:rPr>
        <w:t>万元，</w:t>
      </w:r>
      <w:r>
        <w:rPr>
          <w:rFonts w:hint="eastAsia" w:eastAsia="仿宋_GB2312"/>
          <w:sz w:val="32"/>
          <w:szCs w:val="32"/>
          <w:highlight w:val="none"/>
          <w:u w:val="none"/>
          <w:lang w:eastAsia="zh-CN"/>
        </w:rPr>
        <w:t>增长</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u w:val="none"/>
          <w:lang w:eastAsia="zh-CN"/>
        </w:rPr>
        <w:t>%</w:t>
      </w:r>
      <w:r>
        <w:rPr>
          <w:rFonts w:eastAsia="仿宋_GB2312"/>
          <w:sz w:val="32"/>
          <w:szCs w:val="32"/>
          <w:highlight w:val="none"/>
          <w:u w:val="none"/>
        </w:rPr>
        <w:t>。主要原因</w:t>
      </w:r>
      <w:r>
        <w:rPr>
          <w:rFonts w:hint="eastAsia" w:ascii="仿宋_GB2312" w:hAnsi="仿宋" w:eastAsia="仿宋_GB2312" w:cs="仿宋"/>
          <w:color w:val="auto"/>
          <w:kern w:val="0"/>
          <w:sz w:val="32"/>
          <w:szCs w:val="32"/>
          <w:highlight w:val="none"/>
          <w:u w:val="none"/>
          <w:lang w:val="en-US" w:eastAsia="zh-CN" w:bidi="ar"/>
        </w:rPr>
        <w:t>本单位无政府性基金预算支出</w:t>
      </w:r>
      <w:r>
        <w:rPr>
          <w:rFonts w:eastAsia="仿宋_GB2312"/>
          <w:sz w:val="32"/>
          <w:szCs w:val="32"/>
          <w:highlight w:val="none"/>
          <w:u w:val="none"/>
        </w:rPr>
        <w:t>。</w:t>
      </w:r>
    </w:p>
    <w:p w14:paraId="6423B81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eastAsia="黑体" w:cs="黑体"/>
          <w:b w:val="0"/>
          <w:bCs w:val="0"/>
          <w:color w:val="auto"/>
          <w:sz w:val="32"/>
          <w:szCs w:val="36"/>
          <w:u w:val="none"/>
          <w:lang w:val="en-US" w:eastAsia="zh-CN"/>
        </w:rPr>
      </w:pPr>
      <w:r>
        <w:rPr>
          <w:rFonts w:hint="eastAsia" w:eastAsia="黑体" w:cs="黑体"/>
          <w:b w:val="0"/>
          <w:bCs w:val="0"/>
          <w:color w:val="auto"/>
          <w:sz w:val="32"/>
          <w:szCs w:val="36"/>
          <w:u w:val="none"/>
          <w:lang w:val="en-US" w:eastAsia="zh-CN"/>
        </w:rPr>
        <w:t>九、国有资本经营预算支出预算情况说明</w:t>
      </w:r>
    </w:p>
    <w:p w14:paraId="265A8DBE">
      <w:pPr>
        <w:pStyle w:val="2"/>
        <w:rPr>
          <w:rFonts w:hint="eastAsia"/>
          <w:highlight w:val="yellow"/>
          <w:u w:val="none"/>
        </w:rPr>
      </w:pPr>
      <w:r>
        <w:rPr>
          <w:rFonts w:hint="eastAsia" w:eastAsia="仿宋_GB2312"/>
          <w:sz w:val="32"/>
          <w:szCs w:val="32"/>
          <w:highlight w:val="none"/>
          <w:u w:val="none"/>
          <w:lang w:val="en-US" w:eastAsia="zh-CN"/>
        </w:rPr>
        <w:t>乌海市职业病防治院（乌海市医疗养老院、内蒙古自治区职业病防治院第三分院）</w:t>
      </w:r>
      <w:r>
        <w:rPr>
          <w:rFonts w:hint="eastAsia" w:ascii="仿宋_GB2312" w:hAnsi="仿宋_GB2312" w:eastAsia="仿宋_GB2312" w:cs="仿宋_GB2312"/>
          <w:color w:val="auto"/>
          <w:kern w:val="0"/>
          <w:sz w:val="32"/>
          <w:szCs w:val="32"/>
          <w:u w:val="none"/>
          <w:lang w:val="en-US" w:eastAsia="zh-CN" w:bidi="ar"/>
        </w:rPr>
        <w:t>本</w:t>
      </w:r>
      <w:r>
        <w:rPr>
          <w:rFonts w:hint="eastAsia" w:ascii="仿宋_GB2312" w:hAnsi="仿宋_GB2312" w:eastAsia="仿宋_GB2312" w:cs="仿宋_GB2312"/>
          <w:color w:val="auto"/>
          <w:kern w:val="0"/>
          <w:sz w:val="32"/>
          <w:szCs w:val="32"/>
          <w:u w:val="none"/>
          <w:lang w:bidi="ar"/>
        </w:rPr>
        <w:t>年国有资本经营预算拨款</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kern w:val="0"/>
          <w:sz w:val="32"/>
          <w:szCs w:val="32"/>
          <w:u w:val="none"/>
          <w:lang w:bidi="ar"/>
        </w:rPr>
        <w:t>元，</w:t>
      </w:r>
      <w:r>
        <w:rPr>
          <w:rFonts w:hint="eastAsia" w:ascii="仿宋_GB2312" w:hAnsi="仿宋_GB2312" w:eastAsia="仿宋_GB2312" w:cs="仿宋_GB2312"/>
          <w:color w:val="auto"/>
          <w:kern w:val="0"/>
          <w:sz w:val="32"/>
          <w:szCs w:val="32"/>
          <w:u w:val="none"/>
          <w:lang w:eastAsia="zh-CN" w:bidi="ar"/>
        </w:rPr>
        <w:t>与上年比较</w:t>
      </w:r>
      <w:r>
        <w:rPr>
          <w:rFonts w:hint="eastAsia" w:ascii="仿宋_GB2312" w:hAnsi="仿宋_GB2312" w:eastAsia="仿宋_GB2312" w:cs="仿宋_GB2312"/>
          <w:color w:val="auto"/>
          <w:kern w:val="0"/>
          <w:sz w:val="32"/>
          <w:szCs w:val="32"/>
          <w:u w:val="none"/>
          <w:lang w:val="en-US" w:eastAsia="zh-CN" w:bidi="ar"/>
        </w:rPr>
        <w:t>，</w:t>
      </w:r>
      <w:r>
        <w:rPr>
          <w:rFonts w:hint="eastAsia" w:ascii="仿宋_GB2312" w:hAnsi="仿宋_GB2312" w:eastAsia="仿宋_GB2312" w:cs="仿宋_GB2312"/>
          <w:color w:val="auto"/>
          <w:kern w:val="0"/>
          <w:sz w:val="32"/>
          <w:szCs w:val="32"/>
          <w:u w:val="none"/>
          <w:lang w:eastAsia="zh-CN" w:bidi="ar"/>
        </w:rPr>
        <w:t>增加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kern w:val="0"/>
          <w:sz w:val="32"/>
          <w:szCs w:val="32"/>
          <w:u w:val="none"/>
          <w:lang w:val="en-US" w:eastAsia="zh-CN" w:bidi="ar"/>
        </w:rPr>
        <w:t>万元，增长了</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kern w:val="0"/>
          <w:sz w:val="32"/>
          <w:szCs w:val="32"/>
          <w:u w:val="none"/>
          <w:lang w:val="en-US" w:eastAsia="zh-CN" w:bidi="ar"/>
        </w:rPr>
        <w:t>%。主要原因是</w:t>
      </w:r>
      <w:r>
        <w:rPr>
          <w:rFonts w:hint="eastAsia" w:ascii="仿宋_GB2312" w:hAnsi="仿宋" w:eastAsia="仿宋_GB2312" w:cs="仿宋"/>
          <w:color w:val="auto"/>
          <w:kern w:val="0"/>
          <w:sz w:val="32"/>
          <w:szCs w:val="32"/>
          <w:highlight w:val="none"/>
          <w:u w:val="none"/>
          <w:lang w:val="en-US" w:eastAsia="zh-CN" w:bidi="ar"/>
        </w:rPr>
        <w:t>无国有资本经营预算拨款预算，无此项支出</w:t>
      </w:r>
      <w:r>
        <w:rPr>
          <w:rFonts w:hint="eastAsia" w:ascii="仿宋_GB2312" w:hAnsi="仿宋_GB2312" w:eastAsia="仿宋_GB2312" w:cs="仿宋_GB2312"/>
          <w:color w:val="auto"/>
          <w:kern w:val="0"/>
          <w:sz w:val="32"/>
          <w:szCs w:val="32"/>
          <w:u w:val="none"/>
          <w:lang w:bidi="ar"/>
        </w:rPr>
        <w:t>。</w:t>
      </w:r>
    </w:p>
    <w:p w14:paraId="38B783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eastAsia="黑体" w:cs="黑体"/>
          <w:b w:val="0"/>
          <w:bCs w:val="0"/>
          <w:color w:val="auto"/>
          <w:sz w:val="32"/>
          <w:szCs w:val="36"/>
          <w:highlight w:val="none"/>
          <w:u w:val="none"/>
          <w:lang w:val="en-US" w:eastAsia="zh-CN"/>
        </w:rPr>
      </w:pPr>
      <w:r>
        <w:rPr>
          <w:rFonts w:hint="eastAsia" w:eastAsia="黑体" w:cs="黑体"/>
          <w:b w:val="0"/>
          <w:bCs w:val="0"/>
          <w:color w:val="auto"/>
          <w:sz w:val="32"/>
          <w:szCs w:val="36"/>
          <w:highlight w:val="none"/>
          <w:u w:val="none"/>
          <w:lang w:val="en-US" w:eastAsia="zh-CN"/>
        </w:rPr>
        <w:t>十、项目支出预算情况说明</w:t>
      </w:r>
    </w:p>
    <w:p w14:paraId="5B5BF6AE">
      <w:pPr>
        <w:spacing w:line="600" w:lineRule="exact"/>
        <w:ind w:firstLine="640" w:firstLineChars="200"/>
        <w:rPr>
          <w:rFonts w:eastAsia="仿宋_GB2312"/>
          <w:sz w:val="32"/>
          <w:szCs w:val="32"/>
          <w:highlight w:val="none"/>
          <w:u w:val="none"/>
        </w:rPr>
      </w:pPr>
      <w:r>
        <w:rPr>
          <w:rFonts w:hint="eastAsia" w:eastAsia="仿宋_GB2312"/>
          <w:sz w:val="32"/>
          <w:szCs w:val="32"/>
          <w:highlight w:val="none"/>
          <w:u w:val="none"/>
          <w:lang w:val="en-US" w:eastAsia="zh-CN"/>
        </w:rPr>
        <w:t>乌海市职业病防治院（乌海市医疗养老院、内蒙古自治区职业病防治院第三分院）</w:t>
      </w:r>
      <w:r>
        <w:rPr>
          <w:rFonts w:hint="eastAsia" w:ascii="仿宋_GB2312" w:hAnsi="仿宋_GB2312" w:eastAsia="仿宋_GB2312" w:cs="仿宋"/>
          <w:sz w:val="32"/>
          <w:szCs w:val="32"/>
          <w:highlight w:val="none"/>
          <w:u w:val="none"/>
          <w:lang w:val="en-US" w:eastAsia="zh-CN"/>
        </w:rPr>
        <w:t>本</w:t>
      </w:r>
      <w:r>
        <w:rPr>
          <w:rFonts w:eastAsia="仿宋_GB2312"/>
          <w:sz w:val="32"/>
          <w:szCs w:val="32"/>
          <w:highlight w:val="none"/>
          <w:u w:val="none"/>
        </w:rPr>
        <w:t>年预算安排项目</w:t>
      </w:r>
      <w:r>
        <w:rPr>
          <w:rFonts w:hint="eastAsia" w:eastAsia="仿宋_GB2312"/>
          <w:sz w:val="32"/>
          <w:szCs w:val="32"/>
          <w:highlight w:val="none"/>
          <w:u w:val="none"/>
          <w:lang w:val="en-US" w:eastAsia="zh-CN"/>
        </w:rPr>
        <w:t>10</w:t>
      </w:r>
      <w:r>
        <w:rPr>
          <w:rFonts w:eastAsia="仿宋_GB2312"/>
          <w:sz w:val="32"/>
          <w:szCs w:val="32"/>
          <w:highlight w:val="none"/>
          <w:u w:val="none"/>
        </w:rPr>
        <w:t>个，项目预算总金额</w:t>
      </w:r>
      <w:r>
        <w:rPr>
          <w:rFonts w:hint="eastAsia" w:eastAsia="仿宋_GB2312"/>
          <w:sz w:val="32"/>
          <w:szCs w:val="32"/>
          <w:highlight w:val="none"/>
          <w:u w:val="none"/>
          <w:lang w:val="en-US" w:eastAsia="zh-CN"/>
        </w:rPr>
        <w:t>645.27</w:t>
      </w:r>
      <w:r>
        <w:rPr>
          <w:rFonts w:eastAsia="仿宋_GB2312"/>
          <w:sz w:val="32"/>
          <w:szCs w:val="32"/>
          <w:highlight w:val="none"/>
          <w:u w:val="none"/>
        </w:rPr>
        <w:t>万元。其中，财政本年拨款金额</w:t>
      </w:r>
      <w:r>
        <w:rPr>
          <w:rFonts w:hint="eastAsia" w:eastAsia="仿宋_GB2312"/>
          <w:sz w:val="32"/>
          <w:szCs w:val="32"/>
          <w:highlight w:val="none"/>
          <w:u w:val="none"/>
          <w:lang w:val="en-US" w:eastAsia="zh-CN"/>
        </w:rPr>
        <w:t>65.12</w:t>
      </w:r>
      <w:r>
        <w:rPr>
          <w:rFonts w:eastAsia="仿宋_GB2312"/>
          <w:sz w:val="32"/>
          <w:szCs w:val="32"/>
          <w:highlight w:val="none"/>
          <w:u w:val="none"/>
        </w:rPr>
        <w:t>万元，财政拨款结转结余</w:t>
      </w:r>
      <w:r>
        <w:rPr>
          <w:rFonts w:hint="eastAsia" w:eastAsia="仿宋_GB2312"/>
          <w:sz w:val="32"/>
          <w:szCs w:val="32"/>
          <w:highlight w:val="none"/>
          <w:u w:val="none"/>
          <w:lang w:val="en-US" w:eastAsia="zh-CN"/>
        </w:rPr>
        <w:t>480.15</w:t>
      </w:r>
      <w:r>
        <w:rPr>
          <w:rFonts w:eastAsia="仿宋_GB2312"/>
          <w:sz w:val="32"/>
          <w:szCs w:val="32"/>
          <w:highlight w:val="none"/>
          <w:u w:val="none"/>
        </w:rPr>
        <w:t>万元，财政专户管理资金</w:t>
      </w:r>
      <w:r>
        <w:rPr>
          <w:rFonts w:eastAsia="仿宋_GB2312"/>
          <w:sz w:val="32"/>
          <w:szCs w:val="32"/>
          <w:highlight w:val="none"/>
          <w:u w:val="none"/>
        </w:rPr>
        <w:tab/>
      </w:r>
      <w:r>
        <w:rPr>
          <w:rFonts w:hint="eastAsia" w:eastAsia="仿宋_GB2312"/>
          <w:sz w:val="32"/>
          <w:szCs w:val="32"/>
          <w:highlight w:val="none"/>
          <w:u w:val="none"/>
          <w:lang w:val="en-US" w:eastAsia="zh-CN"/>
        </w:rPr>
        <w:t>0</w:t>
      </w:r>
      <w:r>
        <w:rPr>
          <w:rFonts w:eastAsia="仿宋_GB2312"/>
          <w:sz w:val="32"/>
          <w:szCs w:val="32"/>
          <w:highlight w:val="none"/>
          <w:u w:val="none"/>
        </w:rPr>
        <w:t>万元，单位资金</w:t>
      </w:r>
      <w:r>
        <w:rPr>
          <w:rFonts w:hint="eastAsia" w:eastAsia="仿宋_GB2312"/>
          <w:sz w:val="32"/>
          <w:szCs w:val="32"/>
          <w:highlight w:val="none"/>
          <w:u w:val="none"/>
          <w:lang w:val="en-US" w:eastAsia="zh-CN"/>
        </w:rPr>
        <w:t>100</w:t>
      </w:r>
      <w:r>
        <w:rPr>
          <w:rFonts w:eastAsia="仿宋_GB2312"/>
          <w:sz w:val="32"/>
          <w:szCs w:val="32"/>
          <w:highlight w:val="none"/>
          <w:u w:val="none"/>
        </w:rPr>
        <w:t>万元。</w:t>
      </w:r>
    </w:p>
    <w:p w14:paraId="3EC96857">
      <w:pPr>
        <w:keepNext w:val="0"/>
        <w:keepLines w:val="0"/>
        <w:pageBreakBefore w:val="0"/>
        <w:widowControl/>
        <w:kinsoku/>
        <w:wordWrap/>
        <w:overflowPunct/>
        <w:topLinePunct w:val="0"/>
        <w:autoSpaceDE/>
        <w:autoSpaceDN/>
        <w:bidi w:val="0"/>
        <w:adjustRightInd/>
        <w:snapToGrid/>
        <w:spacing w:line="560" w:lineRule="exact"/>
        <w:ind w:left="0" w:leftChars="0" w:firstLine="723" w:firstLineChars="200"/>
        <w:jc w:val="center"/>
        <w:textAlignment w:val="auto"/>
        <w:rPr>
          <w:rFonts w:hint="eastAsia" w:ascii="仿宋_GB2312" w:eastAsia="仿宋_GB2312"/>
          <w:color w:val="auto"/>
          <w:sz w:val="36"/>
          <w:szCs w:val="32"/>
          <w:u w:val="none"/>
        </w:rPr>
      </w:pPr>
      <w:r>
        <w:rPr>
          <w:rFonts w:hint="eastAsia" w:ascii="仿宋_GB2312" w:hAnsi="仿宋" w:eastAsia="仿宋_GB2312" w:cs="仿宋"/>
          <w:b/>
          <w:bCs/>
          <w:color w:val="auto"/>
          <w:kern w:val="0"/>
          <w:sz w:val="36"/>
          <w:szCs w:val="32"/>
          <w:u w:val="none"/>
          <w:lang w:bidi="ar"/>
        </w:rPr>
        <w:t>第三部分其他公开事项说明</w:t>
      </w:r>
    </w:p>
    <w:p w14:paraId="283E35C8">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 w:eastAsia="仿宋_GB2312" w:cs="仿宋"/>
          <w:b/>
          <w:bCs/>
          <w:color w:val="auto"/>
          <w:kern w:val="0"/>
          <w:sz w:val="32"/>
          <w:szCs w:val="32"/>
          <w:u w:val="none"/>
          <w:lang w:bidi="ar"/>
        </w:rPr>
      </w:pPr>
    </w:p>
    <w:p w14:paraId="5158903D">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u w:val="none"/>
          <w:lang w:eastAsia="zh-CN"/>
        </w:rPr>
      </w:pPr>
      <w:r>
        <w:rPr>
          <w:rFonts w:hint="eastAsia" w:ascii="黑体" w:hAnsi="黑体" w:eastAsia="黑体" w:cs="仿宋"/>
          <w:bCs/>
          <w:color w:val="auto"/>
          <w:kern w:val="0"/>
          <w:sz w:val="32"/>
          <w:szCs w:val="32"/>
          <w:u w:val="none"/>
          <w:lang w:bidi="ar"/>
        </w:rPr>
        <w:t>一、机关运行经费安排情况说明</w:t>
      </w:r>
    </w:p>
    <w:p w14:paraId="119A0FBA">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 w:eastAsia="仿宋_GB2312" w:cs="仿宋"/>
          <w:color w:val="auto"/>
          <w:kern w:val="0"/>
          <w:sz w:val="32"/>
          <w:szCs w:val="32"/>
          <w:highlight w:val="none"/>
          <w:u w:val="none"/>
          <w:lang w:bidi="ar"/>
        </w:rPr>
      </w:pPr>
      <w:r>
        <w:rPr>
          <w:rFonts w:hint="eastAsia" w:ascii="仿宋_GB2312" w:hAnsi="仿宋" w:eastAsia="仿宋_GB2312" w:cs="仿宋"/>
          <w:color w:val="auto"/>
          <w:kern w:val="0"/>
          <w:sz w:val="32"/>
          <w:szCs w:val="32"/>
          <w:u w:val="none"/>
          <w:lang w:bidi="ar"/>
        </w:rPr>
        <w:t>机关运行经费，是指各部门的公用经费，包括办公及印刷费、邮电费、差旅费、会议费、福利费、日常维修费、专业材料及一般设备购置费、办公用房水电费、办公用房取暖费、办公用房物</w:t>
      </w:r>
      <w:r>
        <w:rPr>
          <w:rFonts w:hint="eastAsia" w:ascii="仿宋_GB2312" w:hAnsi="仿宋" w:eastAsia="仿宋_GB2312" w:cs="仿宋"/>
          <w:color w:val="auto"/>
          <w:kern w:val="0"/>
          <w:sz w:val="32"/>
          <w:szCs w:val="32"/>
          <w:highlight w:val="none"/>
          <w:u w:val="none"/>
          <w:lang w:bidi="ar"/>
        </w:rPr>
        <w:t>业管理费、公务用车运行维护费以及其他费用等。</w:t>
      </w:r>
    </w:p>
    <w:p w14:paraId="16B1F771">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color w:val="auto"/>
          <w:sz w:val="32"/>
          <w:szCs w:val="32"/>
          <w:highlight w:val="yellow"/>
          <w:u w:val="none"/>
        </w:rPr>
      </w:pPr>
      <w:r>
        <w:rPr>
          <w:rFonts w:hint="eastAsia" w:ascii="仿宋_GB2312" w:hAnsi="仿宋" w:eastAsia="仿宋_GB2312" w:cs="仿宋"/>
          <w:color w:val="auto"/>
          <w:kern w:val="0"/>
          <w:sz w:val="32"/>
          <w:szCs w:val="32"/>
          <w:highlight w:val="none"/>
          <w:u w:val="none"/>
          <w:lang w:eastAsia="zh-CN" w:bidi="ar"/>
        </w:rPr>
        <w:t>202</w:t>
      </w:r>
      <w:r>
        <w:rPr>
          <w:rFonts w:hint="eastAsia" w:ascii="仿宋_GB2312" w:hAnsi="仿宋" w:eastAsia="仿宋_GB2312" w:cs="仿宋"/>
          <w:color w:val="auto"/>
          <w:kern w:val="0"/>
          <w:sz w:val="32"/>
          <w:szCs w:val="32"/>
          <w:highlight w:val="none"/>
          <w:u w:val="none"/>
          <w:lang w:val="en-US" w:eastAsia="zh-CN" w:bidi="ar"/>
        </w:rPr>
        <w:t>6</w:t>
      </w:r>
      <w:r>
        <w:rPr>
          <w:rFonts w:hint="eastAsia" w:ascii="仿宋_GB2312" w:hAnsi="仿宋" w:eastAsia="仿宋_GB2312" w:cs="仿宋"/>
          <w:color w:val="auto"/>
          <w:kern w:val="0"/>
          <w:sz w:val="32"/>
          <w:szCs w:val="32"/>
          <w:highlight w:val="none"/>
          <w:u w:val="none"/>
          <w:lang w:eastAsia="zh-CN" w:bidi="ar"/>
        </w:rPr>
        <w:t>年</w:t>
      </w:r>
      <w:r>
        <w:rPr>
          <w:rFonts w:hint="eastAsia" w:ascii="仿宋_GB2312" w:hAnsi="仿宋" w:eastAsia="仿宋_GB2312" w:cs="仿宋"/>
          <w:color w:val="auto"/>
          <w:kern w:val="0"/>
          <w:sz w:val="32"/>
          <w:szCs w:val="32"/>
          <w:highlight w:val="none"/>
          <w:u w:val="none"/>
          <w:lang w:bidi="ar"/>
        </w:rPr>
        <w:t>我</w:t>
      </w:r>
      <w:r>
        <w:rPr>
          <w:rFonts w:hint="eastAsia" w:ascii="仿宋_GB2312" w:hAnsi="仿宋" w:eastAsia="仿宋_GB2312" w:cs="仿宋"/>
          <w:color w:val="auto"/>
          <w:kern w:val="0"/>
          <w:sz w:val="32"/>
          <w:szCs w:val="32"/>
          <w:highlight w:val="none"/>
          <w:u w:val="none"/>
          <w:lang w:val="en-US" w:eastAsia="zh-CN" w:bidi="ar"/>
        </w:rPr>
        <w:t>单位无机关运行经费财政拨款预算。</w:t>
      </w:r>
    </w:p>
    <w:p w14:paraId="5550704A">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u w:val="none"/>
        </w:rPr>
      </w:pPr>
      <w:r>
        <w:rPr>
          <w:rFonts w:hint="eastAsia" w:ascii="黑体" w:hAnsi="黑体" w:eastAsia="黑体" w:cs="仿宋"/>
          <w:bCs/>
          <w:color w:val="auto"/>
          <w:kern w:val="0"/>
          <w:sz w:val="32"/>
          <w:szCs w:val="32"/>
          <w:u w:val="none"/>
          <w:lang w:bidi="ar"/>
        </w:rPr>
        <w:t>二、事业运行经费安排情况说明</w:t>
      </w:r>
    </w:p>
    <w:p w14:paraId="4EF06AD1">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eastAsia="仿宋_GB2312"/>
          <w:color w:val="auto"/>
          <w:highlight w:val="yellow"/>
          <w:u w:val="none"/>
          <w:lang w:eastAsia="zh-CN"/>
        </w:rPr>
      </w:pPr>
      <w:r>
        <w:rPr>
          <w:rFonts w:hint="eastAsia" w:ascii="仿宋_GB2312" w:hAnsi="仿宋" w:eastAsia="仿宋_GB2312" w:cs="仿宋"/>
          <w:color w:val="auto"/>
          <w:kern w:val="0"/>
          <w:sz w:val="32"/>
          <w:szCs w:val="32"/>
          <w:u w:val="none"/>
          <w:lang w:bidi="ar"/>
        </w:rPr>
        <w:t>事业运转经费，是指各事业单位的公用经费，包括办公及印刷费、邮电费、差旅费、会议费、福利费、日常维修费、专业材料及一般设备购置费、办公用房水电费、办公用房取暖费、办公用房物业管理费、公务用车运行维护费以及其他费用。</w:t>
      </w:r>
    </w:p>
    <w:p w14:paraId="798E6EEB">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 w:eastAsia="仿宋_GB2312" w:cs="仿宋"/>
          <w:color w:val="auto"/>
          <w:kern w:val="0"/>
          <w:sz w:val="32"/>
          <w:szCs w:val="32"/>
          <w:u w:val="none"/>
          <w:lang w:val="en-US" w:eastAsia="zh-CN" w:bidi="ar"/>
        </w:rPr>
      </w:pPr>
      <w:r>
        <w:rPr>
          <w:rFonts w:hint="eastAsia" w:ascii="仿宋_GB2312" w:hAnsi="仿宋" w:eastAsia="仿宋_GB2312" w:cs="仿宋"/>
          <w:color w:val="auto"/>
          <w:kern w:val="0"/>
          <w:sz w:val="32"/>
          <w:szCs w:val="32"/>
          <w:highlight w:val="none"/>
          <w:u w:val="none"/>
          <w:lang w:val="en-US" w:eastAsia="zh-CN" w:bidi="ar"/>
        </w:rPr>
        <w:t>2026年</w:t>
      </w:r>
      <w:r>
        <w:rPr>
          <w:rFonts w:hint="eastAsia" w:ascii="仿宋_GB2312" w:hAnsi="仿宋" w:eastAsia="仿宋_GB2312" w:cs="仿宋"/>
          <w:color w:val="auto"/>
          <w:kern w:val="0"/>
          <w:sz w:val="32"/>
          <w:szCs w:val="32"/>
          <w:u w:val="none"/>
          <w:lang w:val="en-US" w:eastAsia="zh-CN" w:bidi="ar"/>
        </w:rPr>
        <w:t>我单位无事业运转经费财政拨款预算。</w:t>
      </w:r>
    </w:p>
    <w:p w14:paraId="66FA8BB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highlight w:val="none"/>
          <w:u w:val="none"/>
        </w:rPr>
      </w:pPr>
      <w:r>
        <w:rPr>
          <w:rFonts w:hint="eastAsia" w:ascii="黑体" w:hAnsi="黑体" w:eastAsia="黑体" w:cs="仿宋"/>
          <w:bCs/>
          <w:color w:val="auto"/>
          <w:kern w:val="0"/>
          <w:sz w:val="32"/>
          <w:szCs w:val="32"/>
          <w:highlight w:val="none"/>
          <w:u w:val="none"/>
          <w:lang w:bidi="ar"/>
        </w:rPr>
        <w:t>三、</w:t>
      </w:r>
      <w:r>
        <w:rPr>
          <w:rFonts w:hint="eastAsia" w:eastAsia="黑体" w:cs="黑体"/>
          <w:sz w:val="32"/>
          <w:szCs w:val="36"/>
          <w:highlight w:val="none"/>
          <w:u w:val="none"/>
        </w:rPr>
        <w:t>政府采购支出预算情况说明</w:t>
      </w:r>
    </w:p>
    <w:p w14:paraId="550D5E2E">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kern w:val="0"/>
          <w:sz w:val="32"/>
          <w:szCs w:val="32"/>
          <w:u w:val="none"/>
          <w:lang w:val="en-US" w:eastAsia="zh-CN" w:bidi="ar"/>
        </w:rPr>
        <w:t>2026</w:t>
      </w:r>
      <w:r>
        <w:rPr>
          <w:rFonts w:hint="eastAsia" w:ascii="仿宋_GB2312" w:hAnsi="仿宋_GB2312" w:eastAsia="仿宋_GB2312" w:cs="仿宋_GB2312"/>
          <w:color w:val="auto"/>
          <w:kern w:val="0"/>
          <w:sz w:val="32"/>
          <w:szCs w:val="32"/>
          <w:u w:val="none"/>
          <w:lang w:eastAsia="zh-CN" w:bidi="ar"/>
        </w:rPr>
        <w:t>年</w:t>
      </w:r>
      <w:r>
        <w:rPr>
          <w:rFonts w:hint="eastAsia" w:ascii="仿宋_GB2312" w:hAnsi="仿宋_GB2312" w:eastAsia="仿宋_GB2312" w:cs="仿宋_GB2312"/>
          <w:color w:val="auto"/>
          <w:kern w:val="0"/>
          <w:sz w:val="32"/>
          <w:szCs w:val="32"/>
          <w:u w:val="none"/>
          <w:lang w:bidi="ar"/>
        </w:rPr>
        <w:t>政府采购预算</w:t>
      </w:r>
      <w:r>
        <w:rPr>
          <w:rFonts w:hint="eastAsia" w:ascii="仿宋_GB2312" w:hAnsi="仿宋_GB2312" w:eastAsia="仿宋_GB2312" w:cs="仿宋_GB2312"/>
          <w:color w:val="auto"/>
          <w:kern w:val="0"/>
          <w:sz w:val="32"/>
          <w:szCs w:val="32"/>
          <w:u w:val="none"/>
          <w:lang w:val="en-US" w:eastAsia="zh-CN" w:bidi="ar"/>
        </w:rPr>
        <w:t>100</w:t>
      </w:r>
      <w:r>
        <w:rPr>
          <w:rFonts w:hint="eastAsia" w:ascii="仿宋_GB2312" w:hAnsi="仿宋_GB2312" w:eastAsia="仿宋_GB2312" w:cs="仿宋_GB2312"/>
          <w:color w:val="auto"/>
          <w:kern w:val="0"/>
          <w:sz w:val="32"/>
          <w:szCs w:val="32"/>
          <w:u w:val="none"/>
          <w:lang w:bidi="ar"/>
        </w:rPr>
        <w:t>万元，较上年</w:t>
      </w:r>
      <w:r>
        <w:rPr>
          <w:rFonts w:hint="eastAsia" w:ascii="仿宋_GB2312" w:hAnsi="仿宋_GB2312" w:eastAsia="仿宋_GB2312" w:cs="仿宋_GB2312"/>
          <w:color w:val="auto"/>
          <w:kern w:val="0"/>
          <w:sz w:val="32"/>
          <w:szCs w:val="32"/>
          <w:u w:val="none"/>
          <w:lang w:val="en-US" w:eastAsia="zh-CN" w:bidi="ar"/>
        </w:rPr>
        <w:t>减少400</w:t>
      </w:r>
      <w:r>
        <w:rPr>
          <w:rFonts w:hint="eastAsia" w:ascii="仿宋_GB2312" w:hAnsi="仿宋_GB2312" w:eastAsia="仿宋_GB2312" w:cs="仿宋_GB2312"/>
          <w:color w:val="auto"/>
          <w:kern w:val="0"/>
          <w:sz w:val="32"/>
          <w:szCs w:val="32"/>
          <w:u w:val="none"/>
          <w:lang w:bidi="ar"/>
        </w:rPr>
        <w:t>万元，下降</w:t>
      </w:r>
      <w:r>
        <w:rPr>
          <w:rFonts w:hint="eastAsia" w:ascii="仿宋_GB2312" w:hAnsi="仿宋_GB2312" w:eastAsia="仿宋_GB2312" w:cs="仿宋_GB2312"/>
          <w:color w:val="auto"/>
          <w:kern w:val="0"/>
          <w:sz w:val="32"/>
          <w:szCs w:val="32"/>
          <w:u w:val="none"/>
          <w:lang w:val="en-US" w:eastAsia="zh-CN" w:bidi="ar"/>
        </w:rPr>
        <w:t>80</w:t>
      </w:r>
      <w:r>
        <w:rPr>
          <w:rFonts w:hint="eastAsia" w:ascii="仿宋_GB2312" w:hAnsi="仿宋_GB2312" w:eastAsia="仿宋_GB2312" w:cs="仿宋_GB2312"/>
          <w:color w:val="auto"/>
          <w:kern w:val="0"/>
          <w:sz w:val="32"/>
          <w:szCs w:val="32"/>
          <w:u w:val="none"/>
          <w:lang w:bidi="ar"/>
        </w:rPr>
        <w:t>%</w:t>
      </w:r>
      <w:r>
        <w:rPr>
          <w:rFonts w:hint="eastAsia" w:ascii="仿宋_GB2312" w:hAnsi="仿宋_GB2312" w:eastAsia="仿宋_GB2312" w:cs="仿宋_GB2312"/>
          <w:color w:val="auto"/>
          <w:kern w:val="0"/>
          <w:sz w:val="32"/>
          <w:szCs w:val="32"/>
          <w:u w:val="none"/>
          <w:lang w:eastAsia="zh-CN" w:bidi="ar"/>
        </w:rPr>
        <w:t>。</w:t>
      </w:r>
      <w:r>
        <w:rPr>
          <w:rFonts w:hint="eastAsia" w:ascii="仿宋_GB2312" w:hAnsi="仿宋_GB2312" w:eastAsia="仿宋_GB2312" w:cs="仿宋_GB2312"/>
          <w:color w:val="auto"/>
          <w:kern w:val="0"/>
          <w:sz w:val="32"/>
          <w:szCs w:val="32"/>
          <w:u w:val="none"/>
          <w:lang w:bidi="ar"/>
        </w:rPr>
        <w:t>资金来源为</w:t>
      </w:r>
      <w:r>
        <w:rPr>
          <w:rFonts w:hint="eastAsia" w:ascii="仿宋_GB2312" w:hAnsi="仿宋_GB2312" w:eastAsia="仿宋_GB2312" w:cs="仿宋_GB2312"/>
          <w:b/>
          <w:bCs/>
          <w:color w:val="auto"/>
          <w:kern w:val="0"/>
          <w:sz w:val="32"/>
          <w:szCs w:val="32"/>
          <w:u w:val="none"/>
          <w:lang w:bidi="ar"/>
        </w:rPr>
        <w:t>其他资金</w:t>
      </w:r>
      <w:r>
        <w:rPr>
          <w:rFonts w:hint="eastAsia" w:ascii="仿宋_GB2312" w:hAnsi="仿宋_GB2312" w:eastAsia="仿宋_GB2312" w:cs="仿宋_GB2312"/>
          <w:color w:val="auto"/>
          <w:kern w:val="0"/>
          <w:sz w:val="32"/>
          <w:szCs w:val="32"/>
          <w:u w:val="none"/>
          <w:lang w:bidi="ar"/>
        </w:rPr>
        <w:t>，其中：</w:t>
      </w:r>
    </w:p>
    <w:p w14:paraId="3258E4AA">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bidi="ar"/>
        </w:rPr>
        <w:t>1.货物类预算</w:t>
      </w:r>
      <w:r>
        <w:rPr>
          <w:rFonts w:hint="eastAsia" w:ascii="仿宋_GB2312" w:hAnsi="仿宋_GB2312" w:eastAsia="仿宋_GB2312" w:cs="仿宋_GB2312"/>
          <w:color w:val="auto"/>
          <w:sz w:val="32"/>
          <w:szCs w:val="32"/>
          <w:u w:val="none"/>
          <w:lang w:val="en-US" w:eastAsia="zh-CN"/>
        </w:rPr>
        <w:t>40</w:t>
      </w:r>
      <w:r>
        <w:rPr>
          <w:rFonts w:hint="eastAsia" w:ascii="仿宋_GB2312" w:hAnsi="仿宋_GB2312" w:eastAsia="仿宋_GB2312" w:cs="仿宋_GB2312"/>
          <w:color w:val="auto"/>
          <w:kern w:val="0"/>
          <w:sz w:val="32"/>
          <w:szCs w:val="32"/>
          <w:u w:val="none"/>
          <w:lang w:bidi="ar"/>
        </w:rPr>
        <w:t>万元，占比</w:t>
      </w:r>
      <w:r>
        <w:rPr>
          <w:rFonts w:hint="eastAsia" w:ascii="仿宋_GB2312" w:hAnsi="仿宋_GB2312" w:eastAsia="仿宋_GB2312" w:cs="仿宋_GB2312"/>
          <w:color w:val="auto"/>
          <w:sz w:val="32"/>
          <w:szCs w:val="32"/>
          <w:u w:val="none"/>
          <w:lang w:val="en-US" w:eastAsia="zh-CN"/>
        </w:rPr>
        <w:t>40</w:t>
      </w:r>
      <w:r>
        <w:rPr>
          <w:rFonts w:hint="eastAsia" w:ascii="仿宋_GB2312" w:hAnsi="仿宋_GB2312" w:eastAsia="仿宋_GB2312" w:cs="仿宋_GB2312"/>
          <w:color w:val="auto"/>
          <w:kern w:val="0"/>
          <w:sz w:val="32"/>
          <w:szCs w:val="32"/>
          <w:u w:val="none"/>
          <w:lang w:bidi="ar"/>
        </w:rPr>
        <w:t>%</w:t>
      </w:r>
      <w:r>
        <w:rPr>
          <w:rFonts w:hint="eastAsia" w:ascii="仿宋_GB2312" w:hAnsi="仿宋_GB2312" w:eastAsia="仿宋_GB2312" w:cs="仿宋_GB2312"/>
          <w:color w:val="auto"/>
          <w:kern w:val="0"/>
          <w:sz w:val="32"/>
          <w:szCs w:val="32"/>
          <w:u w:val="none"/>
          <w:lang w:eastAsia="zh-CN" w:bidi="ar"/>
        </w:rPr>
        <w:t>，</w:t>
      </w:r>
      <w:r>
        <w:rPr>
          <w:rFonts w:hint="eastAsia" w:ascii="仿宋_GB2312" w:hAnsi="仿宋_GB2312" w:eastAsia="仿宋_GB2312" w:cs="仿宋_GB2312"/>
          <w:color w:val="auto"/>
          <w:kern w:val="0"/>
          <w:sz w:val="32"/>
          <w:szCs w:val="32"/>
          <w:u w:val="none"/>
          <w:lang w:bidi="ar"/>
        </w:rPr>
        <w:t>较上年</w:t>
      </w:r>
      <w:r>
        <w:rPr>
          <w:rFonts w:hint="eastAsia" w:ascii="仿宋_GB2312" w:hAnsi="仿宋_GB2312" w:eastAsia="仿宋_GB2312" w:cs="仿宋_GB2312"/>
          <w:color w:val="auto"/>
          <w:kern w:val="0"/>
          <w:sz w:val="32"/>
          <w:szCs w:val="32"/>
          <w:u w:val="none"/>
          <w:lang w:val="en-US" w:eastAsia="zh-CN" w:bidi="ar"/>
        </w:rPr>
        <w:t>减少</w:t>
      </w:r>
      <w:r>
        <w:rPr>
          <w:rFonts w:hint="eastAsia" w:ascii="仿宋_GB2312" w:hAnsi="仿宋_GB2312" w:eastAsia="仿宋_GB2312" w:cs="仿宋_GB2312"/>
          <w:color w:val="auto"/>
          <w:sz w:val="32"/>
          <w:szCs w:val="32"/>
          <w:u w:val="none"/>
          <w:lang w:val="en-US" w:eastAsia="zh-CN"/>
        </w:rPr>
        <w:t>452</w:t>
      </w:r>
      <w:r>
        <w:rPr>
          <w:rFonts w:hint="eastAsia" w:ascii="仿宋_GB2312" w:hAnsi="仿宋_GB2312" w:eastAsia="仿宋_GB2312" w:cs="仿宋_GB2312"/>
          <w:color w:val="auto"/>
          <w:kern w:val="0"/>
          <w:sz w:val="32"/>
          <w:szCs w:val="32"/>
          <w:u w:val="none"/>
          <w:lang w:bidi="ar"/>
        </w:rPr>
        <w:t>万元，下降</w:t>
      </w:r>
      <w:r>
        <w:rPr>
          <w:rFonts w:hint="eastAsia" w:ascii="仿宋_GB2312" w:hAnsi="仿宋_GB2312" w:eastAsia="仿宋_GB2312" w:cs="仿宋_GB2312"/>
          <w:color w:val="auto"/>
          <w:sz w:val="32"/>
          <w:szCs w:val="32"/>
          <w:u w:val="none"/>
          <w:lang w:val="en-US" w:eastAsia="zh-CN"/>
        </w:rPr>
        <w:t>91.87</w:t>
      </w:r>
      <w:r>
        <w:rPr>
          <w:rFonts w:hint="eastAsia" w:ascii="仿宋_GB2312" w:hAnsi="仿宋_GB2312" w:eastAsia="仿宋_GB2312" w:cs="仿宋_GB2312"/>
          <w:color w:val="auto"/>
          <w:kern w:val="0"/>
          <w:sz w:val="32"/>
          <w:szCs w:val="32"/>
          <w:u w:val="none"/>
          <w:lang w:bidi="ar"/>
        </w:rPr>
        <w:t>%，</w:t>
      </w:r>
      <w:r>
        <w:rPr>
          <w:rFonts w:hint="eastAsia" w:ascii="仿宋_GB2312" w:hAnsi="仿宋_GB2312" w:eastAsia="仿宋_GB2312" w:cs="仿宋_GB2312"/>
          <w:color w:val="auto"/>
          <w:kern w:val="0"/>
          <w:sz w:val="32"/>
          <w:szCs w:val="32"/>
          <w:u w:val="none"/>
          <w:lang w:val="en-US" w:eastAsia="zh-CN" w:bidi="ar"/>
        </w:rPr>
        <w:t>减少</w:t>
      </w:r>
      <w:r>
        <w:rPr>
          <w:rFonts w:hint="eastAsia" w:ascii="仿宋_GB2312" w:hAnsi="仿宋_GB2312" w:eastAsia="仿宋_GB2312" w:cs="仿宋_GB2312"/>
          <w:color w:val="auto"/>
          <w:kern w:val="0"/>
          <w:sz w:val="32"/>
          <w:szCs w:val="32"/>
          <w:u w:val="none"/>
          <w:lang w:bidi="ar"/>
        </w:rPr>
        <w:t>原因</w:t>
      </w:r>
      <w:r>
        <w:rPr>
          <w:rFonts w:hint="eastAsia" w:ascii="仿宋_GB2312" w:hAnsi="仿宋_GB2312" w:eastAsia="仿宋_GB2312" w:cs="仿宋_GB2312"/>
          <w:color w:val="auto"/>
          <w:sz w:val="32"/>
          <w:szCs w:val="32"/>
          <w:u w:val="none"/>
        </w:rPr>
        <w:t>是</w:t>
      </w:r>
      <w:r>
        <w:rPr>
          <w:rFonts w:hint="eastAsia" w:ascii="仿宋_GB2312" w:hAnsi="仿宋_GB2312" w:eastAsia="仿宋_GB2312" w:cs="仿宋_GB2312"/>
          <w:color w:val="auto"/>
          <w:sz w:val="32"/>
          <w:szCs w:val="32"/>
          <w:u w:val="none"/>
          <w:lang w:eastAsia="zh-CN"/>
        </w:rPr>
        <w:t>我院上年度</w:t>
      </w:r>
      <w:r>
        <w:rPr>
          <w:rFonts w:hint="eastAsia" w:ascii="仿宋_GB2312" w:hAnsi="仿宋_GB2312" w:eastAsia="仿宋_GB2312" w:cs="仿宋_GB2312"/>
          <w:color w:val="auto"/>
          <w:sz w:val="32"/>
          <w:szCs w:val="32"/>
          <w:u w:val="none"/>
          <w:lang w:val="en-US" w:eastAsia="zh-CN"/>
        </w:rPr>
        <w:t>自有资金预算用于政府采购未全部使用，本年度相应减少</w:t>
      </w:r>
      <w:r>
        <w:rPr>
          <w:rFonts w:hint="eastAsia" w:ascii="仿宋_GB2312" w:hAnsi="仿宋_GB2312" w:eastAsia="仿宋_GB2312" w:cs="仿宋_GB2312"/>
          <w:color w:val="auto"/>
          <w:kern w:val="0"/>
          <w:sz w:val="32"/>
          <w:szCs w:val="32"/>
          <w:u w:val="none"/>
          <w:lang w:bidi="ar"/>
        </w:rPr>
        <w:t>。</w:t>
      </w:r>
    </w:p>
    <w:p w14:paraId="6668CF49">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lang w:bidi="ar"/>
        </w:rPr>
        <w:t>2.工程类预算</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kern w:val="0"/>
          <w:sz w:val="32"/>
          <w:szCs w:val="32"/>
          <w:u w:val="none"/>
          <w:lang w:bidi="ar"/>
        </w:rPr>
        <w:t>万元，占比</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kern w:val="0"/>
          <w:sz w:val="32"/>
          <w:szCs w:val="32"/>
          <w:u w:val="none"/>
          <w:lang w:bidi="ar"/>
        </w:rPr>
        <w:t>%</w:t>
      </w:r>
      <w:r>
        <w:rPr>
          <w:rFonts w:hint="eastAsia" w:ascii="仿宋_GB2312" w:hAnsi="仿宋_GB2312" w:eastAsia="仿宋_GB2312" w:cs="仿宋_GB2312"/>
          <w:color w:val="auto"/>
          <w:kern w:val="0"/>
          <w:sz w:val="32"/>
          <w:szCs w:val="32"/>
          <w:u w:val="none"/>
          <w:lang w:eastAsia="zh-CN" w:bidi="ar"/>
        </w:rPr>
        <w:t>，</w:t>
      </w:r>
      <w:r>
        <w:rPr>
          <w:rFonts w:hint="eastAsia" w:ascii="仿宋_GB2312" w:hAnsi="仿宋_GB2312" w:eastAsia="仿宋_GB2312" w:cs="仿宋_GB2312"/>
          <w:color w:val="auto"/>
          <w:kern w:val="0"/>
          <w:sz w:val="32"/>
          <w:szCs w:val="32"/>
          <w:u w:val="none"/>
          <w:lang w:bidi="ar"/>
        </w:rPr>
        <w:t>较上年增加</w:t>
      </w:r>
      <w:r>
        <w:rPr>
          <w:rFonts w:hint="eastAsia" w:ascii="仿宋_GB2312" w:hAnsi="仿宋_GB2312" w:eastAsia="仿宋_GB2312" w:cs="仿宋_GB2312"/>
          <w:color w:val="auto"/>
          <w:kern w:val="0"/>
          <w:sz w:val="32"/>
          <w:szCs w:val="32"/>
          <w:u w:val="none"/>
          <w:lang w:val="en-US" w:eastAsia="zh-CN" w:bidi="ar"/>
        </w:rPr>
        <w:t>0</w:t>
      </w:r>
      <w:r>
        <w:rPr>
          <w:rFonts w:hint="eastAsia" w:ascii="仿宋_GB2312" w:hAnsi="仿宋_GB2312" w:eastAsia="仿宋_GB2312" w:cs="仿宋_GB2312"/>
          <w:color w:val="auto"/>
          <w:kern w:val="0"/>
          <w:sz w:val="32"/>
          <w:szCs w:val="32"/>
          <w:u w:val="none"/>
          <w:lang w:bidi="ar"/>
        </w:rPr>
        <w:t>万元，增长</w:t>
      </w:r>
      <w:r>
        <w:rPr>
          <w:rFonts w:hint="eastAsia" w:ascii="仿宋_GB2312" w:hAnsi="仿宋_GB2312" w:eastAsia="仿宋_GB2312" w:cs="仿宋_GB2312"/>
          <w:color w:val="auto"/>
          <w:kern w:val="0"/>
          <w:sz w:val="32"/>
          <w:szCs w:val="32"/>
          <w:u w:val="none"/>
          <w:lang w:val="en-US" w:eastAsia="zh-CN" w:bidi="ar"/>
        </w:rPr>
        <w:t>0</w:t>
      </w:r>
      <w:r>
        <w:rPr>
          <w:rFonts w:hint="eastAsia" w:ascii="仿宋_GB2312" w:hAnsi="仿宋_GB2312" w:eastAsia="仿宋_GB2312" w:cs="仿宋_GB2312"/>
          <w:color w:val="auto"/>
          <w:kern w:val="0"/>
          <w:sz w:val="32"/>
          <w:szCs w:val="32"/>
          <w:u w:val="none"/>
          <w:lang w:bidi="ar"/>
        </w:rPr>
        <w:t>%，增加原因</w:t>
      </w:r>
      <w:r>
        <w:rPr>
          <w:rFonts w:hint="eastAsia" w:ascii="仿宋_GB2312" w:hAnsi="仿宋_GB2312" w:eastAsia="仿宋_GB2312" w:cs="仿宋_GB2312"/>
          <w:color w:val="auto"/>
          <w:sz w:val="32"/>
          <w:szCs w:val="32"/>
          <w:u w:val="none"/>
        </w:rPr>
        <w:t>是</w:t>
      </w:r>
      <w:r>
        <w:rPr>
          <w:rFonts w:hint="eastAsia" w:ascii="仿宋_GB2312" w:hAnsi="仿宋" w:eastAsia="仿宋_GB2312" w:cs="仿宋"/>
          <w:color w:val="auto"/>
          <w:kern w:val="0"/>
          <w:sz w:val="32"/>
          <w:szCs w:val="32"/>
          <w:highlight w:val="none"/>
          <w:u w:val="none"/>
          <w:lang w:val="en-US" w:eastAsia="zh-CN" w:bidi="ar"/>
        </w:rPr>
        <w:t>无此项支出</w:t>
      </w:r>
      <w:r>
        <w:rPr>
          <w:rFonts w:hint="eastAsia" w:ascii="仿宋_GB2312" w:hAnsi="仿宋_GB2312" w:eastAsia="仿宋_GB2312" w:cs="仿宋_GB2312"/>
          <w:color w:val="auto"/>
          <w:kern w:val="0"/>
          <w:sz w:val="32"/>
          <w:szCs w:val="32"/>
          <w:u w:val="none"/>
          <w:lang w:bidi="ar"/>
        </w:rPr>
        <w:t>。</w:t>
      </w:r>
    </w:p>
    <w:p w14:paraId="597975BA">
      <w:pPr>
        <w:pStyle w:val="2"/>
        <w:keepNext w:val="0"/>
        <w:keepLines w:val="0"/>
        <w:pageBreakBefore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kern w:val="0"/>
          <w:sz w:val="32"/>
          <w:szCs w:val="32"/>
          <w:u w:val="none"/>
          <w:lang w:bidi="ar"/>
        </w:rPr>
        <w:t>3.服务类预算</w:t>
      </w:r>
      <w:r>
        <w:rPr>
          <w:rFonts w:hint="eastAsia" w:ascii="仿宋_GB2312" w:hAnsi="仿宋_GB2312" w:eastAsia="仿宋_GB2312" w:cs="仿宋_GB2312"/>
          <w:color w:val="auto"/>
          <w:sz w:val="32"/>
          <w:szCs w:val="32"/>
          <w:u w:val="none"/>
          <w:lang w:val="en-US" w:eastAsia="zh-CN"/>
        </w:rPr>
        <w:t>60</w:t>
      </w:r>
      <w:r>
        <w:rPr>
          <w:rFonts w:hint="eastAsia" w:ascii="仿宋_GB2312" w:hAnsi="仿宋_GB2312" w:eastAsia="仿宋_GB2312" w:cs="仿宋_GB2312"/>
          <w:color w:val="auto"/>
          <w:kern w:val="0"/>
          <w:sz w:val="32"/>
          <w:szCs w:val="32"/>
          <w:u w:val="none"/>
          <w:lang w:bidi="ar"/>
        </w:rPr>
        <w:t>万元，占比</w:t>
      </w:r>
      <w:r>
        <w:rPr>
          <w:rFonts w:hint="eastAsia" w:ascii="仿宋_GB2312" w:hAnsi="仿宋_GB2312" w:eastAsia="仿宋_GB2312" w:cs="仿宋_GB2312"/>
          <w:color w:val="auto"/>
          <w:sz w:val="32"/>
          <w:szCs w:val="32"/>
          <w:u w:val="none"/>
          <w:lang w:val="en-US" w:eastAsia="zh-CN"/>
        </w:rPr>
        <w:t>60</w:t>
      </w:r>
      <w:r>
        <w:rPr>
          <w:rFonts w:hint="eastAsia" w:ascii="仿宋_GB2312" w:hAnsi="仿宋_GB2312" w:eastAsia="仿宋_GB2312" w:cs="仿宋_GB2312"/>
          <w:color w:val="auto"/>
          <w:kern w:val="0"/>
          <w:sz w:val="32"/>
          <w:szCs w:val="32"/>
          <w:u w:val="none"/>
          <w:lang w:bidi="ar"/>
        </w:rPr>
        <w:t>%，较上年增加</w:t>
      </w:r>
      <w:r>
        <w:rPr>
          <w:rFonts w:hint="eastAsia" w:ascii="仿宋_GB2312" w:hAnsi="仿宋_GB2312" w:eastAsia="仿宋_GB2312" w:cs="仿宋_GB2312"/>
          <w:color w:val="auto"/>
          <w:kern w:val="0"/>
          <w:sz w:val="32"/>
          <w:szCs w:val="32"/>
          <w:u w:val="none"/>
          <w:lang w:val="en-US" w:eastAsia="zh-CN" w:bidi="ar"/>
        </w:rPr>
        <w:t>52</w:t>
      </w:r>
      <w:r>
        <w:rPr>
          <w:rFonts w:hint="eastAsia" w:ascii="仿宋_GB2312" w:hAnsi="仿宋_GB2312" w:eastAsia="仿宋_GB2312" w:cs="仿宋_GB2312"/>
          <w:color w:val="auto"/>
          <w:kern w:val="0"/>
          <w:sz w:val="32"/>
          <w:szCs w:val="32"/>
          <w:u w:val="none"/>
          <w:lang w:bidi="ar"/>
        </w:rPr>
        <w:t>万元，增长</w:t>
      </w:r>
      <w:r>
        <w:rPr>
          <w:rFonts w:hint="eastAsia" w:ascii="仿宋_GB2312" w:hAnsi="仿宋_GB2312" w:eastAsia="仿宋_GB2312" w:cs="仿宋_GB2312"/>
          <w:color w:val="auto"/>
          <w:kern w:val="0"/>
          <w:sz w:val="32"/>
          <w:szCs w:val="32"/>
          <w:u w:val="none"/>
          <w:lang w:val="en-US" w:eastAsia="zh-CN" w:bidi="ar"/>
        </w:rPr>
        <w:t>650</w:t>
      </w:r>
      <w:r>
        <w:rPr>
          <w:rFonts w:hint="eastAsia" w:ascii="仿宋_GB2312" w:hAnsi="仿宋_GB2312" w:eastAsia="仿宋_GB2312" w:cs="仿宋_GB2312"/>
          <w:color w:val="auto"/>
          <w:kern w:val="0"/>
          <w:sz w:val="32"/>
          <w:szCs w:val="32"/>
          <w:u w:val="none"/>
          <w:lang w:bidi="ar"/>
        </w:rPr>
        <w:t>%，增加原因</w:t>
      </w:r>
      <w:r>
        <w:rPr>
          <w:rFonts w:hint="eastAsia" w:ascii="仿宋_GB2312" w:hAnsi="仿宋_GB2312" w:eastAsia="仿宋_GB2312" w:cs="仿宋_GB2312"/>
          <w:color w:val="auto"/>
          <w:sz w:val="32"/>
          <w:szCs w:val="32"/>
          <w:u w:val="none"/>
        </w:rPr>
        <w:t>是</w:t>
      </w:r>
      <w:r>
        <w:rPr>
          <w:rFonts w:hint="eastAsia" w:ascii="仿宋_GB2312" w:hAnsi="仿宋_GB2312" w:eastAsia="仿宋_GB2312" w:cs="仿宋_GB2312"/>
          <w:color w:val="auto"/>
          <w:sz w:val="32"/>
          <w:szCs w:val="32"/>
          <w:u w:val="none"/>
          <w:lang w:eastAsia="zh-CN"/>
        </w:rPr>
        <w:t>我单位物业到期，与本年度重新招标</w:t>
      </w:r>
      <w:r>
        <w:rPr>
          <w:rFonts w:hint="eastAsia" w:ascii="仿宋_GB2312" w:hAnsi="仿宋_GB2312" w:eastAsia="仿宋_GB2312" w:cs="仿宋_GB2312"/>
          <w:color w:val="auto"/>
          <w:kern w:val="0"/>
          <w:sz w:val="32"/>
          <w:szCs w:val="32"/>
          <w:u w:val="none"/>
          <w:lang w:bidi="ar"/>
        </w:rPr>
        <w:t>。</w:t>
      </w:r>
    </w:p>
    <w:p w14:paraId="60CAB91E">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kern w:val="0"/>
          <w:sz w:val="32"/>
          <w:szCs w:val="32"/>
          <w:u w:val="none"/>
          <w:lang w:val="en-US" w:eastAsia="zh-CN" w:bidi="ar"/>
        </w:rPr>
        <w:t>编制政府购买服务项目</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kern w:val="0"/>
          <w:sz w:val="32"/>
          <w:szCs w:val="32"/>
          <w:u w:val="none"/>
          <w:lang w:val="en-US" w:eastAsia="zh-CN" w:bidi="ar"/>
        </w:rPr>
        <w:t>项，预算为</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kern w:val="0"/>
          <w:sz w:val="32"/>
          <w:szCs w:val="32"/>
          <w:u w:val="none"/>
          <w:lang w:val="en-US" w:eastAsia="zh-CN" w:bidi="ar"/>
        </w:rPr>
        <w:t>万元，服务类型为0，涉及预算单位</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kern w:val="0"/>
          <w:sz w:val="32"/>
          <w:szCs w:val="32"/>
          <w:u w:val="none"/>
          <w:lang w:val="en-US" w:eastAsia="zh-CN" w:bidi="ar"/>
        </w:rPr>
        <w:t>家，资金来源为财政拨款（或其他资金）。</w:t>
      </w:r>
    </w:p>
    <w:p w14:paraId="2251A701">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color w:val="auto"/>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lang w:bidi="ar"/>
        </w:rPr>
        <w:t>我单位无</w:t>
      </w:r>
      <w:r>
        <w:rPr>
          <w:rFonts w:hint="eastAsia" w:ascii="仿宋_GB2312" w:hAnsi="仿宋_GB2312" w:eastAsia="仿宋_GB2312" w:cs="仿宋_GB2312"/>
          <w:color w:val="auto"/>
          <w:kern w:val="0"/>
          <w:sz w:val="32"/>
          <w:szCs w:val="32"/>
          <w:highlight w:val="none"/>
          <w:u w:val="none"/>
          <w:lang w:eastAsia="zh-CN" w:bidi="ar"/>
        </w:rPr>
        <w:t>政府采购</w:t>
      </w:r>
      <w:r>
        <w:rPr>
          <w:rFonts w:hint="eastAsia" w:ascii="仿宋_GB2312" w:hAnsi="仿宋_GB2312" w:eastAsia="仿宋_GB2312" w:cs="仿宋_GB2312"/>
          <w:color w:val="auto"/>
          <w:kern w:val="0"/>
          <w:sz w:val="32"/>
          <w:szCs w:val="32"/>
          <w:highlight w:val="none"/>
          <w:u w:val="none"/>
          <w:lang w:bidi="ar"/>
        </w:rPr>
        <w:t>财政拨款预算，无此项支出。</w:t>
      </w:r>
    </w:p>
    <w:p w14:paraId="486F3F7E">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highlight w:val="none"/>
          <w:u w:val="none"/>
        </w:rPr>
      </w:pPr>
      <w:r>
        <w:rPr>
          <w:rFonts w:hint="eastAsia" w:ascii="黑体" w:hAnsi="黑体" w:eastAsia="黑体" w:cs="仿宋"/>
          <w:bCs/>
          <w:color w:val="auto"/>
          <w:kern w:val="0"/>
          <w:sz w:val="32"/>
          <w:szCs w:val="32"/>
          <w:highlight w:val="none"/>
          <w:u w:val="none"/>
          <w:lang w:bidi="ar"/>
        </w:rPr>
        <w:t>四、国有资产占有使用情况说明</w:t>
      </w:r>
    </w:p>
    <w:p w14:paraId="488C5232">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u w:val="none"/>
          <w:lang w:eastAsia="zh-CN"/>
        </w:rPr>
      </w:pPr>
      <w:r>
        <w:rPr>
          <w:rFonts w:hint="eastAsia" w:ascii="仿宋_GB2312" w:hAnsi="仿宋" w:eastAsia="仿宋_GB2312" w:cs="仿宋"/>
          <w:b/>
          <w:bCs/>
          <w:color w:val="auto"/>
          <w:kern w:val="0"/>
          <w:sz w:val="32"/>
          <w:szCs w:val="32"/>
          <w:highlight w:val="none"/>
          <w:u w:val="none"/>
          <w:lang w:bidi="ar"/>
        </w:rPr>
        <w:t>1.</w:t>
      </w:r>
      <w:r>
        <w:rPr>
          <w:rFonts w:hint="eastAsia" w:ascii="仿宋_GB2312" w:hAnsi="仿宋" w:eastAsia="仿宋_GB2312" w:cs="仿宋"/>
          <w:b/>
          <w:bCs/>
          <w:color w:val="auto"/>
          <w:kern w:val="0"/>
          <w:sz w:val="32"/>
          <w:szCs w:val="32"/>
          <w:highlight w:val="none"/>
          <w:u w:val="none"/>
          <w:lang w:val="en-US" w:eastAsia="zh-CN" w:bidi="ar"/>
        </w:rPr>
        <w:t>2026</w:t>
      </w:r>
      <w:r>
        <w:rPr>
          <w:rFonts w:hint="eastAsia" w:ascii="仿宋_GB2312" w:hAnsi="仿宋" w:eastAsia="仿宋_GB2312" w:cs="仿宋"/>
          <w:b/>
          <w:bCs/>
          <w:color w:val="auto"/>
          <w:kern w:val="0"/>
          <w:sz w:val="32"/>
          <w:szCs w:val="32"/>
          <w:highlight w:val="none"/>
          <w:u w:val="none"/>
          <w:lang w:eastAsia="zh-CN" w:bidi="ar"/>
        </w:rPr>
        <w:t>年</w:t>
      </w:r>
      <w:r>
        <w:rPr>
          <w:rFonts w:hint="eastAsia" w:ascii="仿宋_GB2312" w:hAnsi="仿宋" w:eastAsia="仿宋_GB2312" w:cs="仿宋"/>
          <w:b/>
          <w:bCs/>
          <w:color w:val="auto"/>
          <w:kern w:val="0"/>
          <w:sz w:val="32"/>
          <w:szCs w:val="32"/>
          <w:highlight w:val="none"/>
          <w:u w:val="none"/>
          <w:lang w:bidi="ar"/>
        </w:rPr>
        <w:t>公务用车及大型设备情况</w:t>
      </w:r>
      <w:r>
        <w:rPr>
          <w:rFonts w:hint="eastAsia" w:ascii="仿宋_GB2312" w:hAnsi="仿宋" w:eastAsia="仿宋_GB2312" w:cs="仿宋"/>
          <w:b/>
          <w:bCs/>
          <w:color w:val="auto"/>
          <w:kern w:val="0"/>
          <w:sz w:val="32"/>
          <w:szCs w:val="32"/>
          <w:highlight w:val="none"/>
          <w:u w:val="none"/>
          <w:lang w:eastAsia="zh-CN" w:bidi="ar"/>
        </w:rPr>
        <w:t>。</w:t>
      </w:r>
    </w:p>
    <w:p w14:paraId="00394487">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color w:val="auto"/>
          <w:sz w:val="32"/>
          <w:szCs w:val="32"/>
          <w:highlight w:val="yellow"/>
          <w:u w:val="none"/>
        </w:rPr>
      </w:pPr>
      <w:r>
        <w:rPr>
          <w:rFonts w:hint="eastAsia" w:ascii="仿宋_GB2312" w:hAnsi="仿宋" w:eastAsia="仿宋_GB2312" w:cs="仿宋"/>
          <w:color w:val="auto"/>
          <w:kern w:val="0"/>
          <w:sz w:val="32"/>
          <w:szCs w:val="32"/>
          <w:highlight w:val="none"/>
          <w:u w:val="none"/>
          <w:lang w:bidi="ar"/>
        </w:rPr>
        <w:t>截至</w:t>
      </w:r>
      <w:r>
        <w:rPr>
          <w:rFonts w:hint="eastAsia" w:ascii="仿宋_GB2312" w:hAnsi="仿宋" w:eastAsia="仿宋_GB2312" w:cs="仿宋"/>
          <w:color w:val="auto"/>
          <w:kern w:val="0"/>
          <w:sz w:val="32"/>
          <w:szCs w:val="32"/>
          <w:highlight w:val="none"/>
          <w:u w:val="none"/>
          <w:lang w:val="en-US" w:eastAsia="zh-CN" w:bidi="ar"/>
        </w:rPr>
        <w:t>2025</w:t>
      </w:r>
      <w:r>
        <w:rPr>
          <w:rFonts w:hint="eastAsia" w:ascii="仿宋_GB2312" w:hAnsi="仿宋" w:eastAsia="仿宋_GB2312" w:cs="仿宋"/>
          <w:color w:val="auto"/>
          <w:kern w:val="0"/>
          <w:sz w:val="32"/>
          <w:szCs w:val="32"/>
          <w:highlight w:val="none"/>
          <w:u w:val="none"/>
          <w:lang w:bidi="ar"/>
        </w:rPr>
        <w:t>年末，共有车辆</w:t>
      </w: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 w:eastAsia="仿宋_GB2312" w:cs="仿宋"/>
          <w:color w:val="auto"/>
          <w:kern w:val="0"/>
          <w:sz w:val="32"/>
          <w:szCs w:val="32"/>
          <w:highlight w:val="none"/>
          <w:u w:val="none"/>
          <w:lang w:bidi="ar"/>
        </w:rPr>
        <w:t>辆，其中机特种专业技术用车</w:t>
      </w:r>
      <w:r>
        <w:rPr>
          <w:rFonts w:hint="eastAsia" w:ascii="仿宋_GB2312" w:hAnsi="仿宋_GB2312" w:eastAsia="仿宋_GB2312" w:cs="仿宋_GB2312"/>
          <w:color w:val="auto"/>
          <w:sz w:val="32"/>
          <w:szCs w:val="32"/>
          <w:u w:val="none"/>
          <w:lang w:val="en-US" w:eastAsia="zh-CN"/>
        </w:rPr>
        <w:t>4</w:t>
      </w:r>
      <w:r>
        <w:rPr>
          <w:rFonts w:hint="eastAsia" w:ascii="仿宋_GB2312" w:hAnsi="仿宋" w:eastAsia="仿宋_GB2312" w:cs="仿宋"/>
          <w:color w:val="auto"/>
          <w:kern w:val="0"/>
          <w:sz w:val="32"/>
          <w:szCs w:val="32"/>
          <w:u w:val="none"/>
          <w:lang w:bidi="ar"/>
        </w:rPr>
        <w:t>辆</w:t>
      </w:r>
      <w:r>
        <w:rPr>
          <w:rFonts w:hint="eastAsia" w:ascii="仿宋_GB2312" w:hAnsi="仿宋" w:eastAsia="仿宋_GB2312" w:cs="仿宋"/>
          <w:color w:val="auto"/>
          <w:kern w:val="0"/>
          <w:sz w:val="32"/>
          <w:szCs w:val="32"/>
          <w:u w:val="none"/>
          <w:lang w:eastAsia="zh-CN" w:bidi="ar"/>
        </w:rPr>
        <w:t>主要用于</w:t>
      </w:r>
      <w:r>
        <w:rPr>
          <w:rFonts w:hint="eastAsia" w:ascii="仿宋_GB2312" w:hAnsi="仿宋" w:eastAsia="仿宋_GB2312" w:cs="仿宋"/>
          <w:color w:val="auto"/>
          <w:kern w:val="0"/>
          <w:sz w:val="32"/>
          <w:szCs w:val="32"/>
          <w:highlight w:val="none"/>
          <w:u w:val="none"/>
          <w:lang w:val="en-US" w:eastAsia="zh-CN" w:bidi="ar"/>
        </w:rPr>
        <w:t>职业卫生环境检测、放射卫生检测、职业卫生健康体检</w:t>
      </w:r>
      <w:r>
        <w:rPr>
          <w:rFonts w:hint="eastAsia" w:ascii="仿宋" w:hAnsi="仿宋" w:eastAsia="仿宋" w:cs="仿宋"/>
          <w:color w:val="auto"/>
          <w:sz w:val="32"/>
          <w:szCs w:val="32"/>
          <w:u w:val="none"/>
          <w:lang w:eastAsia="zh-CN"/>
        </w:rPr>
        <w:t>；</w:t>
      </w:r>
      <w:r>
        <w:rPr>
          <w:rFonts w:hint="eastAsia" w:ascii="仿宋_GB2312" w:hAnsi="仿宋" w:eastAsia="仿宋_GB2312" w:cs="仿宋"/>
          <w:color w:val="auto"/>
          <w:kern w:val="0"/>
          <w:sz w:val="32"/>
          <w:szCs w:val="32"/>
          <w:u w:val="none"/>
          <w:lang w:bidi="ar"/>
        </w:rPr>
        <w:t>其他用车</w:t>
      </w:r>
      <w:r>
        <w:rPr>
          <w:rFonts w:hint="eastAsia" w:ascii="仿宋_GB2312" w:hAnsi="仿宋_GB2312" w:eastAsia="仿宋_GB2312" w:cs="仿宋_GB2312"/>
          <w:color w:val="auto"/>
          <w:sz w:val="32"/>
          <w:szCs w:val="32"/>
          <w:u w:val="none"/>
          <w:lang w:val="en-US" w:eastAsia="zh-CN"/>
        </w:rPr>
        <w:t>2</w:t>
      </w:r>
      <w:r>
        <w:rPr>
          <w:rFonts w:hint="eastAsia" w:ascii="仿宋_GB2312" w:hAnsi="仿宋" w:eastAsia="仿宋_GB2312" w:cs="仿宋"/>
          <w:color w:val="auto"/>
          <w:kern w:val="0"/>
          <w:sz w:val="32"/>
          <w:szCs w:val="32"/>
          <w:u w:val="none"/>
          <w:lang w:bidi="ar"/>
        </w:rPr>
        <w:t>辆</w:t>
      </w:r>
      <w:r>
        <w:rPr>
          <w:rFonts w:hint="eastAsia" w:ascii="仿宋_GB2312" w:hAnsi="宋体" w:eastAsia="仿宋_GB2312" w:cs="仿宋_GB2312"/>
          <w:color w:val="auto"/>
          <w:kern w:val="0"/>
          <w:sz w:val="32"/>
          <w:szCs w:val="32"/>
          <w:u w:val="none"/>
          <w:lang w:eastAsia="zh-CN" w:bidi="ar"/>
        </w:rPr>
        <w:t>主要用于</w:t>
      </w:r>
      <w:r>
        <w:rPr>
          <w:rFonts w:hint="eastAsia" w:ascii="仿宋_GB2312" w:hAnsi="仿宋" w:eastAsia="仿宋_GB2312" w:cs="仿宋"/>
          <w:color w:val="auto"/>
          <w:kern w:val="0"/>
          <w:sz w:val="32"/>
          <w:szCs w:val="32"/>
          <w:highlight w:val="none"/>
          <w:u w:val="none"/>
          <w:lang w:val="en-US" w:eastAsia="zh-CN" w:bidi="ar"/>
        </w:rPr>
        <w:t>职业卫生环境检测、职业卫生健康体检</w:t>
      </w:r>
      <w:r>
        <w:rPr>
          <w:rFonts w:hint="eastAsia" w:ascii="仿宋_GB2312" w:hAnsi="宋体" w:eastAsia="仿宋_GB2312" w:cs="仿宋_GB2312"/>
          <w:color w:val="auto"/>
          <w:kern w:val="0"/>
          <w:sz w:val="32"/>
          <w:szCs w:val="32"/>
          <w:u w:val="none"/>
          <w:lang w:bidi="ar"/>
        </w:rPr>
        <w:t>。</w:t>
      </w:r>
    </w:p>
    <w:p w14:paraId="65552DF3">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 w:eastAsia="仿宋_GB2312" w:cs="仿宋"/>
          <w:color w:val="auto"/>
          <w:kern w:val="0"/>
          <w:sz w:val="32"/>
          <w:szCs w:val="32"/>
          <w:u w:val="none"/>
          <w:lang w:val="en-US" w:eastAsia="zh-CN" w:bidi="ar"/>
        </w:rPr>
      </w:pPr>
      <w:r>
        <w:rPr>
          <w:rFonts w:hint="eastAsia" w:eastAsia="仿宋_GB2312" w:cs="Times New Roman"/>
          <w:color w:val="auto"/>
          <w:sz w:val="32"/>
          <w:szCs w:val="32"/>
          <w:u w:val="none"/>
          <w:lang w:eastAsia="zh-CN"/>
        </w:rPr>
        <w:t>单价50万元（含）以上的通用设备</w:t>
      </w:r>
      <w:r>
        <w:rPr>
          <w:rFonts w:hint="eastAsia" w:ascii="仿宋_GB2312" w:hAnsi="仿宋_GB2312" w:eastAsia="仿宋_GB2312" w:cs="仿宋_GB2312"/>
          <w:color w:val="auto"/>
          <w:sz w:val="32"/>
          <w:szCs w:val="32"/>
          <w:u w:val="none"/>
          <w:lang w:val="en-US" w:eastAsia="zh-CN"/>
        </w:rPr>
        <w:t>0</w:t>
      </w:r>
      <w:r>
        <w:rPr>
          <w:rFonts w:hint="eastAsia" w:eastAsia="仿宋_GB2312" w:cs="Times New Roman"/>
          <w:color w:val="auto"/>
          <w:sz w:val="32"/>
          <w:szCs w:val="32"/>
          <w:u w:val="none"/>
          <w:lang w:eastAsia="zh-CN"/>
        </w:rPr>
        <w:t>台（套），单价100万元（含）以上的专用设备</w:t>
      </w:r>
      <w:r>
        <w:rPr>
          <w:rFonts w:hint="eastAsia" w:ascii="仿宋_GB2312" w:hAnsi="仿宋_GB2312" w:eastAsia="仿宋_GB2312" w:cs="仿宋_GB2312"/>
          <w:color w:val="auto"/>
          <w:sz w:val="32"/>
          <w:szCs w:val="32"/>
          <w:u w:val="none"/>
          <w:lang w:val="en-US" w:eastAsia="zh-CN"/>
        </w:rPr>
        <w:t>9</w:t>
      </w:r>
      <w:r>
        <w:rPr>
          <w:rFonts w:hint="eastAsia" w:eastAsia="仿宋_GB2312" w:cs="Times New Roman"/>
          <w:color w:val="auto"/>
          <w:sz w:val="32"/>
          <w:szCs w:val="32"/>
          <w:u w:val="none"/>
          <w:lang w:eastAsia="zh-CN"/>
        </w:rPr>
        <w:t>台（套）。</w:t>
      </w:r>
    </w:p>
    <w:p w14:paraId="6841F389">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u w:val="none"/>
          <w:lang w:eastAsia="zh-CN"/>
        </w:rPr>
      </w:pPr>
      <w:r>
        <w:rPr>
          <w:rFonts w:hint="eastAsia" w:ascii="仿宋_GB2312" w:hAnsi="仿宋" w:eastAsia="仿宋_GB2312" w:cs="仿宋"/>
          <w:b/>
          <w:bCs/>
          <w:color w:val="auto"/>
          <w:kern w:val="0"/>
          <w:sz w:val="32"/>
          <w:szCs w:val="32"/>
          <w:u w:val="none"/>
          <w:lang w:bidi="ar"/>
        </w:rPr>
        <w:t>2.</w:t>
      </w:r>
      <w:r>
        <w:rPr>
          <w:rFonts w:hint="eastAsia" w:ascii="仿宋_GB2312" w:hAnsi="仿宋" w:eastAsia="仿宋_GB2312" w:cs="仿宋"/>
          <w:b/>
          <w:bCs/>
          <w:color w:val="auto"/>
          <w:kern w:val="0"/>
          <w:sz w:val="32"/>
          <w:szCs w:val="32"/>
          <w:u w:val="none"/>
          <w:lang w:val="en-US" w:eastAsia="zh-CN" w:bidi="ar"/>
        </w:rPr>
        <w:t>2026</w:t>
      </w:r>
      <w:r>
        <w:rPr>
          <w:rFonts w:hint="eastAsia" w:ascii="仿宋_GB2312" w:hAnsi="仿宋" w:eastAsia="仿宋_GB2312" w:cs="仿宋"/>
          <w:b/>
          <w:bCs/>
          <w:color w:val="auto"/>
          <w:kern w:val="0"/>
          <w:sz w:val="32"/>
          <w:szCs w:val="32"/>
          <w:u w:val="none"/>
          <w:lang w:eastAsia="zh-CN" w:bidi="ar"/>
        </w:rPr>
        <w:t>年</w:t>
      </w:r>
      <w:r>
        <w:rPr>
          <w:rFonts w:hint="eastAsia" w:ascii="仿宋_GB2312" w:hAnsi="仿宋" w:eastAsia="仿宋_GB2312" w:cs="仿宋"/>
          <w:b/>
          <w:bCs/>
          <w:color w:val="auto"/>
          <w:kern w:val="0"/>
          <w:sz w:val="32"/>
          <w:szCs w:val="32"/>
          <w:u w:val="none"/>
          <w:lang w:bidi="ar"/>
        </w:rPr>
        <w:t>房屋建筑物情况</w:t>
      </w:r>
      <w:r>
        <w:rPr>
          <w:rFonts w:hint="eastAsia" w:ascii="仿宋_GB2312" w:hAnsi="仿宋" w:eastAsia="仿宋_GB2312" w:cs="仿宋"/>
          <w:b/>
          <w:bCs/>
          <w:color w:val="auto"/>
          <w:kern w:val="0"/>
          <w:sz w:val="32"/>
          <w:szCs w:val="32"/>
          <w:u w:val="none"/>
          <w:lang w:eastAsia="zh-CN" w:bidi="ar"/>
        </w:rPr>
        <w:t>。</w:t>
      </w:r>
    </w:p>
    <w:p w14:paraId="644083B9">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 w:eastAsia="仿宋_GB2312" w:cs="仿宋"/>
          <w:color w:val="auto"/>
          <w:kern w:val="0"/>
          <w:sz w:val="32"/>
          <w:szCs w:val="32"/>
          <w:u w:val="none"/>
          <w:lang w:bidi="ar"/>
        </w:rPr>
      </w:pPr>
      <w:r>
        <w:rPr>
          <w:rFonts w:hint="eastAsia" w:ascii="仿宋_GB2312" w:hAnsi="仿宋" w:eastAsia="仿宋_GB2312" w:cs="仿宋"/>
          <w:color w:val="auto"/>
          <w:kern w:val="0"/>
          <w:sz w:val="32"/>
          <w:szCs w:val="32"/>
          <w:u w:val="none"/>
          <w:lang w:bidi="ar"/>
        </w:rPr>
        <w:t>房屋建筑面积</w:t>
      </w:r>
      <w:r>
        <w:rPr>
          <w:rFonts w:hint="eastAsia" w:ascii="仿宋" w:hAnsi="仿宋" w:eastAsia="仿宋" w:cs="仿宋"/>
          <w:color w:val="auto"/>
          <w:sz w:val="32"/>
          <w:szCs w:val="32"/>
          <w:u w:val="none"/>
          <w:lang w:val="en-US" w:eastAsia="zh-CN"/>
        </w:rPr>
        <w:t>14182.02</w:t>
      </w:r>
      <w:r>
        <w:rPr>
          <w:rFonts w:hint="eastAsia" w:ascii="仿宋_GB2312" w:hAnsi="仿宋" w:eastAsia="仿宋_GB2312" w:cs="仿宋"/>
          <w:color w:val="auto"/>
          <w:kern w:val="0"/>
          <w:sz w:val="32"/>
          <w:szCs w:val="32"/>
          <w:u w:val="none"/>
          <w:lang w:bidi="ar"/>
        </w:rPr>
        <w:t>平方米，其中办公用房</w:t>
      </w:r>
      <w:r>
        <w:rPr>
          <w:rFonts w:hint="eastAsia" w:ascii="仿宋" w:hAnsi="仿宋" w:eastAsia="仿宋" w:cs="仿宋"/>
          <w:color w:val="auto"/>
          <w:sz w:val="32"/>
          <w:szCs w:val="32"/>
          <w:u w:val="none"/>
          <w:lang w:val="en-US" w:eastAsia="zh-CN"/>
        </w:rPr>
        <w:t>0</w:t>
      </w:r>
      <w:r>
        <w:rPr>
          <w:rFonts w:hint="eastAsia" w:ascii="仿宋_GB2312" w:hAnsi="仿宋" w:eastAsia="仿宋_GB2312" w:cs="仿宋"/>
          <w:color w:val="auto"/>
          <w:kern w:val="0"/>
          <w:sz w:val="32"/>
          <w:szCs w:val="32"/>
          <w:u w:val="none"/>
          <w:lang w:bidi="ar"/>
        </w:rPr>
        <w:t>平方米、业务用房</w:t>
      </w:r>
      <w:r>
        <w:rPr>
          <w:rFonts w:hint="eastAsia" w:ascii="仿宋" w:hAnsi="仿宋" w:eastAsia="仿宋" w:cs="仿宋"/>
          <w:color w:val="auto"/>
          <w:sz w:val="32"/>
          <w:szCs w:val="32"/>
          <w:u w:val="none"/>
          <w:lang w:val="en-US" w:eastAsia="zh-CN"/>
        </w:rPr>
        <w:t>14182.02</w:t>
      </w:r>
      <w:r>
        <w:rPr>
          <w:rFonts w:hint="eastAsia" w:ascii="仿宋_GB2312" w:hAnsi="仿宋" w:eastAsia="仿宋_GB2312" w:cs="仿宋"/>
          <w:color w:val="auto"/>
          <w:kern w:val="0"/>
          <w:sz w:val="32"/>
          <w:szCs w:val="32"/>
          <w:u w:val="none"/>
          <w:lang w:bidi="ar"/>
        </w:rPr>
        <w:t>方米、其他（不含构筑物）</w:t>
      </w:r>
      <w:r>
        <w:rPr>
          <w:rFonts w:hint="eastAsia" w:ascii="仿宋" w:hAnsi="仿宋" w:eastAsia="仿宋" w:cs="仿宋"/>
          <w:color w:val="auto"/>
          <w:sz w:val="32"/>
          <w:szCs w:val="32"/>
          <w:u w:val="none"/>
          <w:lang w:val="en-US" w:eastAsia="zh-CN"/>
        </w:rPr>
        <w:t>0</w:t>
      </w:r>
      <w:r>
        <w:rPr>
          <w:rFonts w:hint="eastAsia" w:ascii="仿宋_GB2312" w:hAnsi="仿宋" w:eastAsia="仿宋_GB2312" w:cs="仿宋"/>
          <w:color w:val="auto"/>
          <w:kern w:val="0"/>
          <w:sz w:val="32"/>
          <w:szCs w:val="32"/>
          <w:u w:val="none"/>
          <w:lang w:bidi="ar"/>
        </w:rPr>
        <w:t>平方米，较上年增加</w:t>
      </w:r>
      <w:r>
        <w:rPr>
          <w:rFonts w:hint="eastAsia" w:ascii="仿宋_GB2312" w:hAnsi="仿宋" w:eastAsia="仿宋_GB2312" w:cs="仿宋"/>
          <w:color w:val="auto"/>
          <w:kern w:val="0"/>
          <w:sz w:val="32"/>
          <w:szCs w:val="32"/>
          <w:u w:val="none"/>
          <w:lang w:val="en-US" w:eastAsia="zh-CN" w:bidi="ar"/>
        </w:rPr>
        <w:t>0</w:t>
      </w:r>
      <w:r>
        <w:rPr>
          <w:rFonts w:hint="eastAsia" w:ascii="仿宋_GB2312" w:hAnsi="仿宋" w:eastAsia="仿宋_GB2312" w:cs="仿宋"/>
          <w:color w:val="auto"/>
          <w:kern w:val="0"/>
          <w:sz w:val="32"/>
          <w:szCs w:val="32"/>
          <w:u w:val="none"/>
          <w:lang w:bidi="ar"/>
        </w:rPr>
        <w:t>平方米，增加原因</w:t>
      </w:r>
      <w:r>
        <w:rPr>
          <w:rFonts w:hint="eastAsia" w:ascii="仿宋_GB2312" w:hAnsi="仿宋" w:eastAsia="仿宋_GB2312" w:cs="仿宋"/>
          <w:color w:val="auto"/>
          <w:kern w:val="0"/>
          <w:sz w:val="32"/>
          <w:szCs w:val="32"/>
          <w:highlight w:val="none"/>
          <w:u w:val="none"/>
          <w:lang w:val="en-US" w:eastAsia="zh-CN" w:bidi="ar"/>
        </w:rPr>
        <w:t>无变化</w:t>
      </w:r>
      <w:r>
        <w:rPr>
          <w:rFonts w:hint="eastAsia" w:ascii="仿宋_GB2312" w:hAnsi="仿宋" w:eastAsia="仿宋_GB2312" w:cs="仿宋"/>
          <w:color w:val="auto"/>
          <w:kern w:val="0"/>
          <w:sz w:val="32"/>
          <w:szCs w:val="32"/>
          <w:u w:val="none"/>
          <w:lang w:bidi="ar"/>
        </w:rPr>
        <w:t>。</w:t>
      </w:r>
    </w:p>
    <w:p w14:paraId="08F89AD1">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u w:val="none"/>
        </w:rPr>
      </w:pPr>
      <w:r>
        <w:rPr>
          <w:rFonts w:hint="eastAsia" w:ascii="黑体" w:hAnsi="黑体" w:eastAsia="黑体" w:cs="仿宋"/>
          <w:bCs/>
          <w:color w:val="auto"/>
          <w:kern w:val="0"/>
          <w:sz w:val="32"/>
          <w:szCs w:val="32"/>
          <w:u w:val="none"/>
          <w:lang w:bidi="ar"/>
        </w:rPr>
        <w:t>五、部门组织征收收入计划</w:t>
      </w:r>
    </w:p>
    <w:p w14:paraId="2BD3467E">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 w:eastAsia="仿宋_GB2312" w:cs="仿宋"/>
          <w:color w:val="auto"/>
          <w:kern w:val="0"/>
          <w:sz w:val="32"/>
          <w:szCs w:val="32"/>
          <w:highlight w:val="none"/>
          <w:u w:val="none"/>
          <w:lang w:val="en-US" w:eastAsia="zh-CN" w:bidi="ar"/>
        </w:rPr>
      </w:pPr>
      <w:r>
        <w:rPr>
          <w:rFonts w:hint="eastAsia" w:ascii="仿宋_GB2312" w:hAnsi="仿宋" w:eastAsia="仿宋_GB2312" w:cs="仿宋"/>
          <w:color w:val="auto"/>
          <w:kern w:val="0"/>
          <w:sz w:val="32"/>
          <w:szCs w:val="32"/>
          <w:highlight w:val="none"/>
          <w:u w:val="none"/>
          <w:lang w:val="en-US" w:eastAsia="zh-CN" w:bidi="ar"/>
        </w:rPr>
        <w:t>我单位无征收收入。</w:t>
      </w:r>
    </w:p>
    <w:p w14:paraId="2EFE2D68">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highlight w:val="none"/>
          <w:u w:val="none"/>
        </w:rPr>
      </w:pPr>
      <w:r>
        <w:rPr>
          <w:rFonts w:hint="eastAsia" w:ascii="黑体" w:hAnsi="黑体" w:eastAsia="黑体" w:cs="仿宋"/>
          <w:bCs/>
          <w:color w:val="auto"/>
          <w:kern w:val="0"/>
          <w:sz w:val="32"/>
          <w:szCs w:val="32"/>
          <w:highlight w:val="none"/>
          <w:u w:val="none"/>
          <w:lang w:bidi="ar"/>
        </w:rPr>
        <w:t>六、绩效目标设置情况说明</w:t>
      </w:r>
    </w:p>
    <w:p w14:paraId="4AE0CE65">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color w:val="auto"/>
          <w:sz w:val="32"/>
          <w:szCs w:val="32"/>
          <w:u w:val="none"/>
        </w:rPr>
      </w:pPr>
      <w:r>
        <w:rPr>
          <w:rFonts w:hint="eastAsia" w:eastAsia="仿宋_GB2312"/>
          <w:sz w:val="32"/>
          <w:szCs w:val="32"/>
          <w:highlight w:val="none"/>
          <w:u w:val="none"/>
          <w:lang w:val="en-US" w:eastAsia="zh-CN"/>
        </w:rPr>
        <w:t>乌海市职业病防治院（乌海市医疗养老院、内蒙古自治区职业病防治院第三分院）</w:t>
      </w:r>
      <w:r>
        <w:rPr>
          <w:rFonts w:hint="eastAsia" w:ascii="仿宋_GB2312" w:hAnsi="仿宋_GB2312" w:eastAsia="仿宋_GB2312" w:cs="仿宋"/>
          <w:sz w:val="32"/>
          <w:szCs w:val="32"/>
          <w:highlight w:val="none"/>
          <w:u w:val="none"/>
          <w:lang w:val="en-US" w:eastAsia="zh-CN"/>
        </w:rPr>
        <w:t>本</w:t>
      </w:r>
      <w:r>
        <w:rPr>
          <w:rFonts w:eastAsia="仿宋_GB2312"/>
          <w:sz w:val="32"/>
          <w:szCs w:val="32"/>
          <w:highlight w:val="none"/>
          <w:u w:val="none"/>
        </w:rPr>
        <w:t>年</w:t>
      </w:r>
      <w:r>
        <w:rPr>
          <w:rFonts w:hint="eastAsia" w:eastAsia="仿宋_GB2312" w:cs="Times New Roman"/>
          <w:sz w:val="32"/>
          <w:szCs w:val="32"/>
          <w:highlight w:val="none"/>
          <w:u w:val="none"/>
        </w:rPr>
        <w:t>填报绩效目标的预算项目</w:t>
      </w:r>
      <w:r>
        <w:rPr>
          <w:rFonts w:hint="eastAsia" w:eastAsia="仿宋_GB2312" w:cs="Times New Roman"/>
          <w:sz w:val="32"/>
          <w:szCs w:val="32"/>
          <w:highlight w:val="none"/>
          <w:u w:val="none"/>
          <w:lang w:val="en-US" w:eastAsia="zh-CN"/>
        </w:rPr>
        <w:t>5</w:t>
      </w:r>
      <w:r>
        <w:rPr>
          <w:rFonts w:hint="eastAsia" w:eastAsia="仿宋_GB2312" w:cs="Times New Roman"/>
          <w:sz w:val="32"/>
          <w:szCs w:val="32"/>
          <w:highlight w:val="none"/>
          <w:u w:val="none"/>
        </w:rPr>
        <w:t>个，</w:t>
      </w:r>
      <w:r>
        <w:rPr>
          <w:rFonts w:hint="eastAsia" w:ascii="仿宋_GB2312" w:hAnsi="仿宋" w:eastAsia="仿宋_GB2312" w:cs="仿宋"/>
          <w:color w:val="auto"/>
          <w:kern w:val="0"/>
          <w:sz w:val="32"/>
          <w:szCs w:val="32"/>
          <w:highlight w:val="none"/>
          <w:u w:val="none"/>
          <w:lang w:bidi="ar"/>
        </w:rPr>
        <w:t>公开绩效目标</w:t>
      </w:r>
      <w:r>
        <w:rPr>
          <w:rFonts w:hint="eastAsia" w:ascii="仿宋" w:hAnsi="仿宋" w:eastAsia="仿宋" w:cs="仿宋"/>
          <w:color w:val="auto"/>
          <w:sz w:val="32"/>
          <w:szCs w:val="32"/>
          <w:highlight w:val="none"/>
          <w:u w:val="none"/>
          <w:lang w:val="en-US" w:eastAsia="zh-CN"/>
        </w:rPr>
        <w:t>5</w:t>
      </w:r>
      <w:r>
        <w:rPr>
          <w:rFonts w:hint="eastAsia" w:ascii="仿宋_GB2312" w:hAnsi="仿宋" w:eastAsia="仿宋_GB2312" w:cs="仿宋"/>
          <w:color w:val="auto"/>
          <w:kern w:val="0"/>
          <w:sz w:val="32"/>
          <w:szCs w:val="32"/>
          <w:highlight w:val="none"/>
          <w:u w:val="none"/>
          <w:lang w:bidi="ar"/>
        </w:rPr>
        <w:t>个，涉密不进行公开的项目</w:t>
      </w:r>
      <w:r>
        <w:rPr>
          <w:rFonts w:hint="eastAsia" w:ascii="仿宋" w:hAnsi="仿宋" w:eastAsia="仿宋" w:cs="仿宋"/>
          <w:color w:val="auto"/>
          <w:sz w:val="32"/>
          <w:szCs w:val="32"/>
          <w:highlight w:val="none"/>
          <w:u w:val="none"/>
          <w:lang w:val="en-US" w:eastAsia="zh-CN"/>
        </w:rPr>
        <w:t>0</w:t>
      </w:r>
      <w:r>
        <w:rPr>
          <w:rFonts w:hint="eastAsia" w:ascii="仿宋_GB2312" w:hAnsi="仿宋" w:eastAsia="仿宋_GB2312" w:cs="仿宋"/>
          <w:color w:val="auto"/>
          <w:kern w:val="0"/>
          <w:sz w:val="32"/>
          <w:szCs w:val="32"/>
          <w:highlight w:val="none"/>
          <w:u w:val="none"/>
          <w:lang w:bidi="ar"/>
        </w:rPr>
        <w:t>个，公开项目占全部预算项目的100%。公开填报绩效目标的项目支出预算</w:t>
      </w:r>
      <w:r>
        <w:rPr>
          <w:rFonts w:hint="eastAsia" w:ascii="仿宋" w:hAnsi="仿宋" w:eastAsia="仿宋" w:cs="仿宋"/>
          <w:color w:val="auto"/>
          <w:sz w:val="32"/>
          <w:szCs w:val="32"/>
          <w:highlight w:val="none"/>
          <w:u w:val="none"/>
          <w:lang w:val="en-US" w:eastAsia="zh-CN"/>
        </w:rPr>
        <w:t>1394.12</w:t>
      </w:r>
      <w:r>
        <w:rPr>
          <w:rFonts w:hint="eastAsia" w:ascii="仿宋_GB2312" w:hAnsi="仿宋" w:eastAsia="仿宋_GB2312" w:cs="仿宋"/>
          <w:color w:val="auto"/>
          <w:kern w:val="0"/>
          <w:sz w:val="32"/>
          <w:szCs w:val="32"/>
          <w:highlight w:val="none"/>
          <w:u w:val="none"/>
          <w:lang w:bidi="ar"/>
        </w:rPr>
        <w:t>万元，占全部项目支出预算的100%。根据部门预算编制要求，对项目预算的绩效目标进行</w:t>
      </w:r>
      <w:r>
        <w:rPr>
          <w:rFonts w:hint="eastAsia" w:ascii="仿宋_GB2312" w:hAnsi="仿宋" w:eastAsia="仿宋_GB2312" w:cs="仿宋"/>
          <w:color w:val="auto"/>
          <w:kern w:val="0"/>
          <w:sz w:val="32"/>
          <w:szCs w:val="32"/>
          <w:highlight w:val="none"/>
          <w:u w:val="none"/>
          <w:lang w:val="en-US" w:eastAsia="zh-CN" w:bidi="ar"/>
        </w:rPr>
        <w:t>设置</w:t>
      </w:r>
      <w:r>
        <w:rPr>
          <w:rFonts w:hint="eastAsia" w:ascii="仿宋_GB2312" w:hAnsi="仿宋" w:eastAsia="仿宋_GB2312" w:cs="仿宋"/>
          <w:color w:val="auto"/>
          <w:kern w:val="0"/>
          <w:sz w:val="32"/>
          <w:szCs w:val="32"/>
          <w:highlight w:val="none"/>
          <w:u w:val="none"/>
          <w:lang w:bidi="ar"/>
        </w:rPr>
        <w:t>。</w:t>
      </w:r>
      <w:r>
        <w:rPr>
          <w:rFonts w:hint="eastAsia" w:ascii="仿宋_GB2312" w:hAnsi="仿宋" w:eastAsia="仿宋_GB2312" w:cs="仿宋"/>
          <w:color w:val="auto"/>
          <w:kern w:val="0"/>
          <w:sz w:val="32"/>
          <w:szCs w:val="32"/>
          <w:highlight w:val="none"/>
          <w:u w:val="none"/>
          <w:lang w:val="en-US" w:eastAsia="zh-CN" w:bidi="ar"/>
        </w:rPr>
        <w:t>从</w:t>
      </w:r>
      <w:r>
        <w:rPr>
          <w:rFonts w:hint="eastAsia" w:ascii="仿宋_GB2312" w:hAnsi="仿宋" w:eastAsia="仿宋_GB2312" w:cs="仿宋"/>
          <w:color w:val="auto"/>
          <w:kern w:val="0"/>
          <w:sz w:val="32"/>
          <w:szCs w:val="32"/>
          <w:highlight w:val="none"/>
          <w:u w:val="none"/>
          <w:lang w:bidi="ar"/>
        </w:rPr>
        <w:t>预算执行、产出、效益、满意度等多方面对预算项目进行综合绩效管理。设计具体项目绩效指标</w:t>
      </w:r>
      <w:r>
        <w:rPr>
          <w:rFonts w:hint="eastAsia" w:ascii="仿宋_GB2312" w:hAnsi="仿宋" w:eastAsia="仿宋_GB2312" w:cs="仿宋"/>
          <w:color w:val="auto"/>
          <w:kern w:val="0"/>
          <w:sz w:val="32"/>
          <w:szCs w:val="32"/>
          <w:highlight w:val="none"/>
          <w:u w:val="none"/>
          <w:lang w:val="en-US" w:eastAsia="zh-CN" w:bidi="ar"/>
        </w:rPr>
        <w:t>31</w:t>
      </w:r>
      <w:r>
        <w:rPr>
          <w:rFonts w:hint="eastAsia" w:ascii="仿宋_GB2312" w:hAnsi="仿宋" w:eastAsia="仿宋_GB2312" w:cs="仿宋"/>
          <w:color w:val="auto"/>
          <w:kern w:val="0"/>
          <w:sz w:val="32"/>
          <w:szCs w:val="32"/>
          <w:highlight w:val="none"/>
          <w:u w:val="none"/>
          <w:lang w:bidi="ar"/>
        </w:rPr>
        <w:t>项，二级指标体系中：数量指标</w:t>
      </w:r>
      <w:r>
        <w:rPr>
          <w:rFonts w:hint="eastAsia" w:ascii="仿宋" w:hAnsi="仿宋" w:eastAsia="仿宋" w:cs="仿宋"/>
          <w:color w:val="auto"/>
          <w:sz w:val="32"/>
          <w:szCs w:val="32"/>
          <w:highlight w:val="none"/>
          <w:u w:val="none"/>
          <w:lang w:val="en-US" w:eastAsia="zh-CN"/>
        </w:rPr>
        <w:t>11</w:t>
      </w:r>
      <w:r>
        <w:rPr>
          <w:rFonts w:hint="eastAsia" w:ascii="仿宋_GB2312" w:hAnsi="仿宋" w:eastAsia="仿宋_GB2312" w:cs="仿宋"/>
          <w:color w:val="auto"/>
          <w:kern w:val="0"/>
          <w:sz w:val="32"/>
          <w:szCs w:val="32"/>
          <w:highlight w:val="none"/>
          <w:u w:val="none"/>
          <w:lang w:bidi="ar"/>
        </w:rPr>
        <w:t>项，</w:t>
      </w:r>
      <w:bookmarkStart w:id="0" w:name="_GoBack"/>
      <w:bookmarkEnd w:id="0"/>
      <w:r>
        <w:rPr>
          <w:rFonts w:hint="eastAsia" w:ascii="仿宋_GB2312" w:hAnsi="仿宋" w:eastAsia="仿宋_GB2312" w:cs="仿宋"/>
          <w:color w:val="auto"/>
          <w:kern w:val="0"/>
          <w:sz w:val="32"/>
          <w:szCs w:val="32"/>
          <w:highlight w:val="none"/>
          <w:u w:val="none"/>
          <w:lang w:bidi="ar"/>
        </w:rPr>
        <w:t>包括</w:t>
      </w:r>
      <w:r>
        <w:rPr>
          <w:rFonts w:hint="eastAsia" w:ascii="仿宋" w:hAnsi="仿宋" w:eastAsia="仿宋" w:cs="仿宋"/>
          <w:color w:val="auto"/>
          <w:sz w:val="32"/>
          <w:szCs w:val="32"/>
          <w:highlight w:val="none"/>
          <w:u w:val="none"/>
          <w:lang w:val="en-US" w:eastAsia="zh-CN"/>
        </w:rPr>
        <w:t>外出参加学术会议次数、职业性放射性疾病检测任务、离退休人员取暖补贴人数</w:t>
      </w:r>
      <w:r>
        <w:rPr>
          <w:rFonts w:hint="eastAsia" w:ascii="仿宋_GB2312" w:hAnsi="仿宋" w:eastAsia="仿宋_GB2312" w:cs="仿宋"/>
          <w:color w:val="auto"/>
          <w:kern w:val="0"/>
          <w:sz w:val="32"/>
          <w:szCs w:val="32"/>
          <w:highlight w:val="none"/>
          <w:u w:val="none"/>
          <w:lang w:bidi="ar"/>
        </w:rPr>
        <w:t>等；质量指标</w:t>
      </w:r>
      <w:r>
        <w:rPr>
          <w:rFonts w:hint="eastAsia" w:ascii="仿宋" w:hAnsi="仿宋" w:eastAsia="仿宋" w:cs="仿宋"/>
          <w:color w:val="auto"/>
          <w:sz w:val="32"/>
          <w:szCs w:val="32"/>
          <w:highlight w:val="none"/>
          <w:u w:val="none"/>
          <w:lang w:val="en-US" w:eastAsia="zh-CN"/>
        </w:rPr>
        <w:t>8</w:t>
      </w:r>
      <w:r>
        <w:rPr>
          <w:rFonts w:hint="eastAsia" w:ascii="仿宋_GB2312" w:hAnsi="仿宋" w:eastAsia="仿宋_GB2312" w:cs="仿宋"/>
          <w:color w:val="auto"/>
          <w:kern w:val="0"/>
          <w:sz w:val="32"/>
          <w:szCs w:val="32"/>
          <w:highlight w:val="none"/>
          <w:u w:val="none"/>
          <w:lang w:bidi="ar"/>
        </w:rPr>
        <w:t>项，包括</w:t>
      </w:r>
      <w:r>
        <w:rPr>
          <w:rFonts w:hint="eastAsia" w:ascii="仿宋" w:hAnsi="仿宋" w:eastAsia="仿宋" w:cs="仿宋"/>
          <w:color w:val="auto"/>
          <w:sz w:val="32"/>
          <w:szCs w:val="32"/>
          <w:highlight w:val="none"/>
          <w:u w:val="none"/>
          <w:lang w:val="en-US" w:eastAsia="zh-CN"/>
        </w:rPr>
        <w:t>培训考核合格率、职业性放射性疾病检测任务合格率、退休职工身份年检合格率等</w:t>
      </w:r>
      <w:r>
        <w:rPr>
          <w:rFonts w:hint="eastAsia" w:ascii="仿宋_GB2312" w:hAnsi="仿宋" w:eastAsia="仿宋_GB2312" w:cs="仿宋"/>
          <w:color w:val="auto"/>
          <w:kern w:val="0"/>
          <w:sz w:val="32"/>
          <w:szCs w:val="32"/>
          <w:highlight w:val="none"/>
          <w:u w:val="none"/>
          <w:lang w:bidi="ar"/>
        </w:rPr>
        <w:t>；时效指标</w:t>
      </w:r>
      <w:r>
        <w:rPr>
          <w:rFonts w:hint="eastAsia" w:ascii="仿宋" w:hAnsi="仿宋" w:eastAsia="仿宋" w:cs="仿宋"/>
          <w:color w:val="auto"/>
          <w:sz w:val="32"/>
          <w:szCs w:val="32"/>
          <w:highlight w:val="none"/>
          <w:u w:val="none"/>
          <w:lang w:val="en-US" w:eastAsia="zh-CN"/>
        </w:rPr>
        <w:t>9</w:t>
      </w:r>
      <w:r>
        <w:rPr>
          <w:rFonts w:hint="eastAsia" w:ascii="仿宋_GB2312" w:hAnsi="仿宋" w:eastAsia="仿宋_GB2312" w:cs="仿宋"/>
          <w:color w:val="auto"/>
          <w:kern w:val="0"/>
          <w:sz w:val="32"/>
          <w:szCs w:val="32"/>
          <w:highlight w:val="none"/>
          <w:u w:val="none"/>
          <w:lang w:bidi="ar"/>
        </w:rPr>
        <w:t>项，包括</w:t>
      </w:r>
      <w:r>
        <w:rPr>
          <w:rFonts w:hint="eastAsia" w:ascii="仿宋" w:hAnsi="仿宋" w:eastAsia="仿宋" w:cs="仿宋"/>
          <w:color w:val="auto"/>
          <w:sz w:val="32"/>
          <w:szCs w:val="32"/>
          <w:highlight w:val="none"/>
          <w:u w:val="none"/>
          <w:lang w:val="en-US" w:eastAsia="zh-CN"/>
        </w:rPr>
        <w:t>发放及时率、职业性放射性疾病检测任务样本检测周期、学术会议总时长</w:t>
      </w:r>
      <w:r>
        <w:rPr>
          <w:rFonts w:hint="eastAsia" w:ascii="仿宋_GB2312" w:hAnsi="仿宋" w:eastAsia="仿宋_GB2312" w:cs="仿宋"/>
          <w:color w:val="auto"/>
          <w:kern w:val="0"/>
          <w:sz w:val="32"/>
          <w:szCs w:val="32"/>
          <w:highlight w:val="none"/>
          <w:u w:val="none"/>
          <w:lang w:bidi="ar"/>
        </w:rPr>
        <w:t>等；成本指标</w:t>
      </w:r>
      <w:r>
        <w:rPr>
          <w:rFonts w:hint="eastAsia" w:ascii="仿宋_GB2312" w:hAnsi="仿宋" w:eastAsia="仿宋_GB2312" w:cs="仿宋"/>
          <w:color w:val="auto"/>
          <w:kern w:val="0"/>
          <w:sz w:val="32"/>
          <w:szCs w:val="32"/>
          <w:highlight w:val="none"/>
          <w:u w:val="none"/>
          <w:lang w:val="en-US" w:eastAsia="zh-CN" w:bidi="ar"/>
        </w:rPr>
        <w:t>8</w:t>
      </w:r>
      <w:r>
        <w:rPr>
          <w:rFonts w:hint="eastAsia" w:ascii="仿宋_GB2312" w:hAnsi="仿宋" w:eastAsia="仿宋_GB2312" w:cs="仿宋"/>
          <w:color w:val="auto"/>
          <w:kern w:val="0"/>
          <w:sz w:val="32"/>
          <w:szCs w:val="32"/>
          <w:highlight w:val="none"/>
          <w:u w:val="none"/>
          <w:lang w:bidi="ar"/>
        </w:rPr>
        <w:t>项，包</w:t>
      </w:r>
      <w:r>
        <w:rPr>
          <w:rFonts w:hint="eastAsia" w:ascii="仿宋_GB2312" w:hAnsi="仿宋" w:eastAsia="仿宋_GB2312" w:cs="仿宋"/>
          <w:color w:val="auto"/>
          <w:kern w:val="0"/>
          <w:sz w:val="32"/>
          <w:szCs w:val="32"/>
          <w:highlight w:val="none"/>
          <w:u w:val="none"/>
          <w:lang w:eastAsia="zh-CN" w:bidi="ar"/>
        </w:rPr>
        <w:t>括</w:t>
      </w:r>
      <w:r>
        <w:rPr>
          <w:rFonts w:hint="eastAsia" w:ascii="仿宋" w:hAnsi="仿宋" w:eastAsia="仿宋" w:cs="仿宋"/>
          <w:color w:val="auto"/>
          <w:sz w:val="32"/>
          <w:szCs w:val="32"/>
          <w:highlight w:val="none"/>
          <w:u w:val="none"/>
          <w:lang w:val="en-US" w:eastAsia="zh-CN"/>
        </w:rPr>
        <w:t>外出进修成本、职业性放射性疾病检测总成本、离退休人员取暖补贴</w:t>
      </w:r>
      <w:r>
        <w:rPr>
          <w:rFonts w:hint="eastAsia" w:ascii="仿宋_GB2312" w:hAnsi="仿宋" w:eastAsia="仿宋_GB2312" w:cs="仿宋"/>
          <w:color w:val="auto"/>
          <w:kern w:val="0"/>
          <w:sz w:val="32"/>
          <w:szCs w:val="32"/>
          <w:highlight w:val="none"/>
          <w:u w:val="none"/>
          <w:lang w:bidi="ar"/>
        </w:rPr>
        <w:t>等；社会效益指标</w:t>
      </w:r>
      <w:r>
        <w:rPr>
          <w:rFonts w:hint="eastAsia" w:ascii="仿宋" w:hAnsi="仿宋" w:eastAsia="仿宋" w:cs="仿宋"/>
          <w:color w:val="auto"/>
          <w:sz w:val="32"/>
          <w:szCs w:val="32"/>
          <w:highlight w:val="none"/>
          <w:u w:val="none"/>
          <w:lang w:val="en-US" w:eastAsia="zh-CN"/>
        </w:rPr>
        <w:t>4</w:t>
      </w:r>
      <w:r>
        <w:rPr>
          <w:rFonts w:hint="eastAsia" w:ascii="仿宋_GB2312" w:hAnsi="仿宋" w:eastAsia="仿宋_GB2312" w:cs="仿宋"/>
          <w:color w:val="auto"/>
          <w:kern w:val="0"/>
          <w:sz w:val="32"/>
          <w:szCs w:val="32"/>
          <w:highlight w:val="none"/>
          <w:u w:val="none"/>
          <w:lang w:bidi="ar"/>
        </w:rPr>
        <w:t>项，包括</w:t>
      </w:r>
      <w:r>
        <w:rPr>
          <w:rFonts w:hint="eastAsia" w:ascii="仿宋" w:hAnsi="仿宋" w:eastAsia="仿宋" w:cs="仿宋"/>
          <w:color w:val="auto"/>
          <w:sz w:val="32"/>
          <w:szCs w:val="32"/>
          <w:highlight w:val="none"/>
          <w:u w:val="none"/>
          <w:lang w:val="en-US" w:eastAsia="zh-CN"/>
        </w:rPr>
        <w:t>进一步满足人民群众职业卫生及医养结合服务需求、保障离退休人员正常生活</w:t>
      </w:r>
      <w:r>
        <w:rPr>
          <w:rFonts w:hint="eastAsia" w:ascii="仿宋_GB2312" w:hAnsi="仿宋" w:eastAsia="仿宋_GB2312" w:cs="仿宋"/>
          <w:color w:val="auto"/>
          <w:kern w:val="0"/>
          <w:sz w:val="32"/>
          <w:szCs w:val="32"/>
          <w:highlight w:val="none"/>
          <w:u w:val="none"/>
          <w:lang w:bidi="ar"/>
        </w:rPr>
        <w:t>等；可持续影响指标</w:t>
      </w:r>
      <w:r>
        <w:rPr>
          <w:rFonts w:hint="eastAsia" w:ascii="仿宋" w:hAnsi="仿宋" w:eastAsia="仿宋" w:cs="仿宋"/>
          <w:color w:val="auto"/>
          <w:sz w:val="32"/>
          <w:szCs w:val="32"/>
          <w:highlight w:val="none"/>
          <w:u w:val="none"/>
          <w:lang w:val="en-US" w:eastAsia="zh-CN"/>
        </w:rPr>
        <w:t>4</w:t>
      </w:r>
      <w:r>
        <w:rPr>
          <w:rFonts w:hint="eastAsia" w:ascii="仿宋_GB2312" w:hAnsi="仿宋" w:eastAsia="仿宋_GB2312" w:cs="仿宋"/>
          <w:color w:val="auto"/>
          <w:kern w:val="0"/>
          <w:sz w:val="32"/>
          <w:szCs w:val="32"/>
          <w:highlight w:val="none"/>
          <w:u w:val="none"/>
          <w:lang w:bidi="ar"/>
        </w:rPr>
        <w:t>项，包括</w:t>
      </w:r>
      <w:r>
        <w:rPr>
          <w:rFonts w:hint="eastAsia" w:ascii="仿宋" w:hAnsi="仿宋" w:eastAsia="仿宋" w:cs="仿宋"/>
          <w:color w:val="auto"/>
          <w:sz w:val="32"/>
          <w:szCs w:val="32"/>
          <w:highlight w:val="none"/>
          <w:u w:val="none"/>
          <w:lang w:val="en-US" w:eastAsia="zh-CN"/>
        </w:rPr>
        <w:t>提升本院职工技术水平及职业素养、保障本年度退休人员取暖补贴及绩效奖金正常发放</w:t>
      </w:r>
      <w:r>
        <w:rPr>
          <w:rFonts w:hint="eastAsia" w:ascii="仿宋_GB2312" w:hAnsi="仿宋" w:eastAsia="仿宋_GB2312" w:cs="仿宋"/>
          <w:color w:val="auto"/>
          <w:kern w:val="0"/>
          <w:sz w:val="32"/>
          <w:szCs w:val="32"/>
          <w:highlight w:val="none"/>
          <w:u w:val="none"/>
          <w:lang w:bidi="ar"/>
        </w:rPr>
        <w:t>等；服务对象满意度指标</w:t>
      </w:r>
      <w:r>
        <w:rPr>
          <w:rFonts w:hint="eastAsia" w:ascii="仿宋" w:hAnsi="仿宋" w:eastAsia="仿宋" w:cs="仿宋"/>
          <w:color w:val="auto"/>
          <w:sz w:val="32"/>
          <w:szCs w:val="32"/>
          <w:highlight w:val="none"/>
          <w:u w:val="none"/>
          <w:lang w:val="en-US" w:eastAsia="zh-CN"/>
        </w:rPr>
        <w:t>5</w:t>
      </w:r>
      <w:r>
        <w:rPr>
          <w:rFonts w:hint="eastAsia" w:ascii="仿宋_GB2312" w:hAnsi="仿宋" w:eastAsia="仿宋_GB2312" w:cs="仿宋"/>
          <w:color w:val="auto"/>
          <w:kern w:val="0"/>
          <w:sz w:val="32"/>
          <w:szCs w:val="32"/>
          <w:highlight w:val="none"/>
          <w:u w:val="none"/>
          <w:lang w:bidi="ar"/>
        </w:rPr>
        <w:t>项，包括</w:t>
      </w:r>
      <w:r>
        <w:rPr>
          <w:rFonts w:hint="eastAsia" w:ascii="仿宋" w:hAnsi="仿宋" w:eastAsia="仿宋" w:cs="仿宋"/>
          <w:color w:val="auto"/>
          <w:sz w:val="32"/>
          <w:szCs w:val="32"/>
          <w:highlight w:val="none"/>
          <w:u w:val="none"/>
          <w:lang w:val="en-US" w:eastAsia="zh-CN"/>
        </w:rPr>
        <w:t>外出进修培训学习人员满意度、工矿企业对检测结果的满意度、退休人员满意度</w:t>
      </w:r>
      <w:r>
        <w:rPr>
          <w:rFonts w:hint="eastAsia" w:ascii="仿宋_GB2312" w:hAnsi="仿宋" w:eastAsia="仿宋_GB2312" w:cs="仿宋"/>
          <w:color w:val="auto"/>
          <w:kern w:val="0"/>
          <w:sz w:val="32"/>
          <w:szCs w:val="32"/>
          <w:highlight w:val="none"/>
          <w:u w:val="none"/>
          <w:lang w:bidi="ar"/>
        </w:rPr>
        <w:t>等。</w:t>
      </w:r>
    </w:p>
    <w:p w14:paraId="4E4D5267">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color w:val="auto"/>
          <w:sz w:val="32"/>
          <w:szCs w:val="32"/>
          <w:highlight w:val="yellow"/>
          <w:u w:val="none"/>
        </w:rPr>
      </w:pPr>
    </w:p>
    <w:p w14:paraId="205F7F4B">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center"/>
        <w:textAlignment w:val="auto"/>
        <w:rPr>
          <w:rFonts w:hint="eastAsia" w:ascii="仿宋_GB2312" w:hAnsi="仿宋" w:eastAsia="仿宋_GB2312" w:cs="仿宋"/>
          <w:b/>
          <w:bCs/>
          <w:color w:val="auto"/>
          <w:kern w:val="0"/>
          <w:sz w:val="32"/>
          <w:szCs w:val="32"/>
          <w:u w:val="none"/>
          <w:lang w:bidi="ar"/>
        </w:rPr>
      </w:pPr>
    </w:p>
    <w:p w14:paraId="16EDA113">
      <w:pPr>
        <w:keepNext w:val="0"/>
        <w:keepLines w:val="0"/>
        <w:pageBreakBefore w:val="0"/>
        <w:widowControl/>
        <w:kinsoku/>
        <w:wordWrap/>
        <w:overflowPunct/>
        <w:topLinePunct w:val="0"/>
        <w:autoSpaceDE/>
        <w:autoSpaceDN/>
        <w:bidi w:val="0"/>
        <w:adjustRightInd/>
        <w:snapToGrid/>
        <w:spacing w:line="560" w:lineRule="exact"/>
        <w:ind w:left="0" w:leftChars="0" w:firstLine="723" w:firstLineChars="200"/>
        <w:jc w:val="center"/>
        <w:textAlignment w:val="auto"/>
        <w:rPr>
          <w:rFonts w:hint="eastAsia" w:ascii="仿宋_GB2312" w:eastAsia="仿宋_GB2312"/>
          <w:color w:val="auto"/>
          <w:sz w:val="36"/>
          <w:szCs w:val="32"/>
          <w:u w:val="none"/>
        </w:rPr>
      </w:pPr>
      <w:r>
        <w:rPr>
          <w:rFonts w:hint="eastAsia" w:ascii="仿宋_GB2312" w:hAnsi="仿宋" w:eastAsia="仿宋_GB2312" w:cs="仿宋"/>
          <w:b/>
          <w:bCs/>
          <w:color w:val="auto"/>
          <w:kern w:val="0"/>
          <w:sz w:val="36"/>
          <w:szCs w:val="32"/>
          <w:u w:val="none"/>
          <w:lang w:bidi="ar"/>
        </w:rPr>
        <w:t>第四部分名词解释</w:t>
      </w:r>
    </w:p>
    <w:p w14:paraId="21A1F8FD">
      <w:pPr>
        <w:spacing w:line="600" w:lineRule="exact"/>
        <w:ind w:firstLine="643" w:firstLineChars="200"/>
        <w:rPr>
          <w:rFonts w:hint="eastAsia" w:ascii="仿宋_GB2312" w:hAnsi="仿宋" w:eastAsia="仿宋_GB2312" w:cs="仿宋"/>
          <w:b/>
          <w:bCs/>
          <w:color w:val="auto"/>
          <w:kern w:val="0"/>
          <w:sz w:val="32"/>
          <w:szCs w:val="32"/>
          <w:highlight w:val="none"/>
          <w:u w:val="none"/>
          <w:lang w:bidi="ar"/>
        </w:rPr>
      </w:pPr>
      <w:r>
        <w:rPr>
          <w:rFonts w:hint="eastAsia" w:eastAsia="仿宋_GB2312" w:cs="Times New Roman"/>
          <w:b/>
          <w:bCs/>
          <w:sz w:val="32"/>
          <w:szCs w:val="32"/>
          <w:highlight w:val="none"/>
          <w:u w:val="none"/>
        </w:rPr>
        <w:t>一、财政拨款：</w:t>
      </w:r>
      <w:r>
        <w:rPr>
          <w:rFonts w:hint="eastAsia" w:eastAsia="仿宋_GB2312" w:cs="Times New Roman"/>
          <w:sz w:val="32"/>
          <w:szCs w:val="32"/>
          <w:highlight w:val="none"/>
          <w:u w:val="none"/>
        </w:rPr>
        <w:t>从同级财政部门取得的各类财政拨款，包括一般公共预算拨款、政府性基金预算拨款、国有资本经营预算拨款。</w:t>
      </w:r>
    </w:p>
    <w:p w14:paraId="426800DE">
      <w:pPr>
        <w:spacing w:line="600" w:lineRule="exact"/>
        <w:ind w:firstLine="643" w:firstLineChars="200"/>
        <w:rPr>
          <w:rFonts w:hint="eastAsia" w:ascii="仿宋_GB2312" w:hAnsi="仿宋" w:eastAsia="仿宋_GB2312" w:cs="仿宋"/>
          <w:color w:val="auto"/>
          <w:kern w:val="0"/>
          <w:sz w:val="32"/>
          <w:szCs w:val="32"/>
          <w:highlight w:val="none"/>
          <w:u w:val="none"/>
          <w:lang w:bidi="ar"/>
        </w:rPr>
      </w:pPr>
      <w:r>
        <w:rPr>
          <w:rFonts w:hint="eastAsia" w:ascii="仿宋_GB2312" w:hAnsi="仿宋" w:eastAsia="仿宋_GB2312" w:cs="仿宋"/>
          <w:b/>
          <w:bCs/>
          <w:color w:val="auto"/>
          <w:kern w:val="0"/>
          <w:sz w:val="32"/>
          <w:szCs w:val="32"/>
          <w:highlight w:val="none"/>
          <w:u w:val="none"/>
          <w:lang w:val="en-US" w:eastAsia="zh-CN" w:bidi="ar"/>
        </w:rPr>
        <w:t>二</w:t>
      </w:r>
      <w:r>
        <w:rPr>
          <w:rFonts w:hint="eastAsia" w:ascii="仿宋_GB2312" w:hAnsi="仿宋" w:eastAsia="仿宋_GB2312" w:cs="仿宋"/>
          <w:b/>
          <w:bCs/>
          <w:color w:val="auto"/>
          <w:kern w:val="0"/>
          <w:sz w:val="32"/>
          <w:szCs w:val="32"/>
          <w:highlight w:val="none"/>
          <w:u w:val="none"/>
          <w:lang w:bidi="ar"/>
        </w:rPr>
        <w:t>、一般公共预算财政拨款收入</w:t>
      </w:r>
      <w:r>
        <w:rPr>
          <w:rFonts w:hint="eastAsia" w:ascii="仿宋_GB2312" w:hAnsi="仿宋" w:eastAsia="仿宋_GB2312" w:cs="仿宋"/>
          <w:color w:val="auto"/>
          <w:kern w:val="0"/>
          <w:sz w:val="32"/>
          <w:szCs w:val="32"/>
          <w:highlight w:val="none"/>
          <w:u w:val="none"/>
          <w:lang w:bidi="ar"/>
        </w:rPr>
        <w:t>：指各单位从各级财政部门取得的财政预算资金。</w:t>
      </w:r>
    </w:p>
    <w:p w14:paraId="44EB99DC">
      <w:pPr>
        <w:spacing w:line="600" w:lineRule="exact"/>
        <w:ind w:firstLine="643" w:firstLineChars="200"/>
        <w:rPr>
          <w:rFonts w:hint="eastAsia" w:eastAsia="仿宋_GB2312" w:cs="Times New Roman"/>
          <w:sz w:val="32"/>
          <w:szCs w:val="32"/>
          <w:highlight w:val="none"/>
          <w:u w:val="none"/>
        </w:rPr>
      </w:pPr>
      <w:r>
        <w:rPr>
          <w:rFonts w:hint="eastAsia" w:eastAsia="仿宋_GB2312" w:cs="Times New Roman"/>
          <w:b/>
          <w:bCs/>
          <w:sz w:val="32"/>
          <w:szCs w:val="32"/>
          <w:highlight w:val="none"/>
          <w:u w:val="none"/>
        </w:rPr>
        <w:t>三、财政专户管理资金：</w:t>
      </w:r>
      <w:r>
        <w:rPr>
          <w:rFonts w:hint="eastAsia" w:eastAsia="仿宋_GB2312" w:cs="Times New Roman"/>
          <w:sz w:val="32"/>
          <w:szCs w:val="32"/>
          <w:highlight w:val="none"/>
          <w:u w:val="none"/>
        </w:rPr>
        <w:t>缴入财政专户、实行专项管理的高中以上学费、住宿费、高校委托培养费、函大、电大、夜大及短训班培训费等教育收费。</w:t>
      </w:r>
    </w:p>
    <w:p w14:paraId="75462211">
      <w:pPr>
        <w:spacing w:line="600" w:lineRule="exact"/>
        <w:ind w:firstLine="643" w:firstLineChars="200"/>
        <w:rPr>
          <w:rFonts w:hint="eastAsia"/>
          <w:highlight w:val="none"/>
          <w:u w:val="none"/>
        </w:rPr>
      </w:pPr>
      <w:r>
        <w:rPr>
          <w:rFonts w:hint="eastAsia" w:eastAsia="仿宋_GB2312" w:cs="Times New Roman"/>
          <w:b/>
          <w:bCs/>
          <w:sz w:val="32"/>
          <w:szCs w:val="32"/>
          <w:highlight w:val="none"/>
          <w:u w:val="none"/>
        </w:rPr>
        <w:t>四、单位资金：</w:t>
      </w:r>
      <w:r>
        <w:rPr>
          <w:rFonts w:hint="eastAsia" w:eastAsia="仿宋_GB2312" w:cs="Times New Roman"/>
          <w:sz w:val="32"/>
          <w:szCs w:val="32"/>
          <w:highlight w:val="none"/>
          <w:u w:val="none"/>
        </w:rPr>
        <w:t>除财政拨款收入和财政专户管理资金以外的收入，包括事业收入（不含教育收费）、上级补助收入、附属单位上缴收入、事业单位经营收入及其他收入（包含债务收入、投资收益等）。</w:t>
      </w:r>
    </w:p>
    <w:p w14:paraId="3E86DF4D">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u w:val="none"/>
        </w:rPr>
      </w:pPr>
      <w:r>
        <w:rPr>
          <w:rFonts w:hint="eastAsia" w:ascii="仿宋_GB2312" w:hAnsi="仿宋" w:eastAsia="仿宋_GB2312" w:cs="仿宋"/>
          <w:b/>
          <w:bCs/>
          <w:color w:val="auto"/>
          <w:kern w:val="0"/>
          <w:sz w:val="32"/>
          <w:szCs w:val="32"/>
          <w:highlight w:val="none"/>
          <w:u w:val="none"/>
          <w:lang w:eastAsia="zh-CN" w:bidi="ar"/>
        </w:rPr>
        <w:t>五</w:t>
      </w:r>
      <w:r>
        <w:rPr>
          <w:rFonts w:hint="eastAsia" w:ascii="仿宋_GB2312" w:hAnsi="仿宋" w:eastAsia="仿宋_GB2312" w:cs="仿宋"/>
          <w:b/>
          <w:bCs/>
          <w:color w:val="auto"/>
          <w:kern w:val="0"/>
          <w:sz w:val="32"/>
          <w:szCs w:val="32"/>
          <w:highlight w:val="none"/>
          <w:u w:val="none"/>
          <w:lang w:bidi="ar"/>
        </w:rPr>
        <w:t>、事业收入</w:t>
      </w:r>
      <w:r>
        <w:rPr>
          <w:rFonts w:hint="eastAsia" w:ascii="仿宋_GB2312" w:hAnsi="仿宋" w:eastAsia="仿宋_GB2312" w:cs="仿宋"/>
          <w:color w:val="auto"/>
          <w:kern w:val="0"/>
          <w:sz w:val="32"/>
          <w:szCs w:val="32"/>
          <w:highlight w:val="none"/>
          <w:u w:val="none"/>
          <w:lang w:bidi="ar"/>
        </w:rPr>
        <w:t>：是指事业单位开展专业业务活动及辅助活动所取得的收入。</w:t>
      </w:r>
    </w:p>
    <w:p w14:paraId="42D14513">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 w:eastAsia="仿宋_GB2312" w:cs="仿宋"/>
          <w:color w:val="auto"/>
          <w:kern w:val="0"/>
          <w:sz w:val="32"/>
          <w:szCs w:val="32"/>
          <w:highlight w:val="none"/>
          <w:u w:val="none"/>
          <w:lang w:bidi="ar"/>
        </w:rPr>
      </w:pPr>
      <w:r>
        <w:rPr>
          <w:rFonts w:hint="eastAsia" w:ascii="仿宋_GB2312" w:hAnsi="仿宋" w:eastAsia="仿宋_GB2312" w:cs="仿宋"/>
          <w:b/>
          <w:bCs/>
          <w:color w:val="auto"/>
          <w:kern w:val="0"/>
          <w:sz w:val="32"/>
          <w:szCs w:val="32"/>
          <w:highlight w:val="none"/>
          <w:u w:val="none"/>
          <w:lang w:eastAsia="zh-CN" w:bidi="ar"/>
        </w:rPr>
        <w:t>六</w:t>
      </w:r>
      <w:r>
        <w:rPr>
          <w:rFonts w:hint="eastAsia" w:ascii="仿宋_GB2312" w:hAnsi="仿宋" w:eastAsia="仿宋_GB2312" w:cs="仿宋"/>
          <w:b/>
          <w:bCs/>
          <w:color w:val="auto"/>
          <w:kern w:val="0"/>
          <w:sz w:val="32"/>
          <w:szCs w:val="32"/>
          <w:highlight w:val="none"/>
          <w:u w:val="none"/>
          <w:lang w:bidi="ar"/>
        </w:rPr>
        <w:t>、事业单位经营收入</w:t>
      </w:r>
      <w:r>
        <w:rPr>
          <w:rFonts w:hint="eastAsia" w:ascii="仿宋_GB2312" w:hAnsi="仿宋" w:eastAsia="仿宋_GB2312" w:cs="仿宋"/>
          <w:color w:val="auto"/>
          <w:kern w:val="0"/>
          <w:sz w:val="32"/>
          <w:szCs w:val="32"/>
          <w:highlight w:val="none"/>
          <w:u w:val="none"/>
          <w:lang w:bidi="ar"/>
        </w:rPr>
        <w:t>：是指事业单位在专业业务活动及其辅助活动之外开展非独立核算经营活动取得的收入。</w:t>
      </w:r>
    </w:p>
    <w:p w14:paraId="35B46856">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u w:val="none"/>
        </w:rPr>
      </w:pPr>
      <w:r>
        <w:rPr>
          <w:rFonts w:hint="eastAsia" w:ascii="仿宋_GB2312" w:hAnsi="仿宋" w:eastAsia="仿宋_GB2312" w:cs="仿宋"/>
          <w:b/>
          <w:bCs/>
          <w:color w:val="auto"/>
          <w:kern w:val="0"/>
          <w:sz w:val="32"/>
          <w:szCs w:val="32"/>
          <w:highlight w:val="none"/>
          <w:u w:val="none"/>
          <w:lang w:eastAsia="zh-CN" w:bidi="ar"/>
        </w:rPr>
        <w:t>七</w:t>
      </w:r>
      <w:r>
        <w:rPr>
          <w:rFonts w:hint="eastAsia" w:ascii="仿宋_GB2312" w:hAnsi="仿宋" w:eastAsia="仿宋_GB2312" w:cs="仿宋"/>
          <w:b/>
          <w:bCs/>
          <w:color w:val="auto"/>
          <w:kern w:val="0"/>
          <w:sz w:val="32"/>
          <w:szCs w:val="32"/>
          <w:highlight w:val="none"/>
          <w:u w:val="none"/>
          <w:lang w:bidi="ar"/>
        </w:rPr>
        <w:t>、其他收入</w:t>
      </w:r>
      <w:r>
        <w:rPr>
          <w:rFonts w:hint="eastAsia" w:ascii="仿宋_GB2312" w:hAnsi="仿宋" w:eastAsia="仿宋_GB2312" w:cs="仿宋"/>
          <w:color w:val="auto"/>
          <w:kern w:val="0"/>
          <w:sz w:val="32"/>
          <w:szCs w:val="32"/>
          <w:highlight w:val="none"/>
          <w:u w:val="none"/>
          <w:lang w:bidi="ar"/>
        </w:rPr>
        <w:t>：是指除上述“一般公共预算财政拨款收入”、“事业收入”、“事业单位经营收入”等以外的收入。主要是指按规定动用的售房收入、存款利息收入等。</w:t>
      </w:r>
    </w:p>
    <w:p w14:paraId="72DBF408">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u w:val="none"/>
        </w:rPr>
      </w:pPr>
      <w:r>
        <w:rPr>
          <w:rFonts w:hint="eastAsia" w:ascii="仿宋_GB2312" w:hAnsi="仿宋" w:eastAsia="仿宋_GB2312" w:cs="仿宋"/>
          <w:b/>
          <w:bCs/>
          <w:color w:val="auto"/>
          <w:kern w:val="0"/>
          <w:sz w:val="32"/>
          <w:szCs w:val="32"/>
          <w:highlight w:val="none"/>
          <w:u w:val="none"/>
          <w:lang w:eastAsia="zh-CN" w:bidi="ar"/>
        </w:rPr>
        <w:t>八</w:t>
      </w:r>
      <w:r>
        <w:rPr>
          <w:rFonts w:hint="eastAsia" w:ascii="仿宋_GB2312" w:hAnsi="仿宋" w:eastAsia="仿宋_GB2312" w:cs="仿宋"/>
          <w:b/>
          <w:bCs/>
          <w:color w:val="auto"/>
          <w:kern w:val="0"/>
          <w:sz w:val="32"/>
          <w:szCs w:val="32"/>
          <w:highlight w:val="none"/>
          <w:u w:val="none"/>
          <w:lang w:bidi="ar"/>
        </w:rPr>
        <w:t>、上年结转和结余</w:t>
      </w:r>
      <w:r>
        <w:rPr>
          <w:rFonts w:hint="eastAsia" w:ascii="仿宋_GB2312" w:hAnsi="仿宋" w:eastAsia="仿宋_GB2312" w:cs="仿宋"/>
          <w:color w:val="auto"/>
          <w:kern w:val="0"/>
          <w:sz w:val="32"/>
          <w:szCs w:val="32"/>
          <w:highlight w:val="none"/>
          <w:u w:val="none"/>
          <w:lang w:bidi="ar"/>
        </w:rPr>
        <w:t>：是指以前年度尚未完成、结转到本年仍按原规定用途继续使用的资金</w:t>
      </w:r>
      <w:r>
        <w:rPr>
          <w:rFonts w:hint="eastAsia" w:eastAsia="仿宋_GB2312" w:cs="仿宋"/>
          <w:color w:val="auto"/>
          <w:kern w:val="0"/>
          <w:sz w:val="32"/>
          <w:szCs w:val="32"/>
          <w:highlight w:val="none"/>
          <w:u w:val="none"/>
          <w:lang w:bidi="ar"/>
        </w:rPr>
        <w:t>。</w:t>
      </w:r>
    </w:p>
    <w:p w14:paraId="5CBC9BD0">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 w:eastAsia="仿宋_GB2312" w:cs="仿宋"/>
          <w:color w:val="auto"/>
          <w:kern w:val="0"/>
          <w:sz w:val="32"/>
          <w:szCs w:val="32"/>
          <w:highlight w:val="none"/>
          <w:u w:val="none"/>
          <w:lang w:bidi="ar"/>
        </w:rPr>
      </w:pPr>
      <w:r>
        <w:rPr>
          <w:rFonts w:hint="eastAsia" w:ascii="仿宋_GB2312" w:hAnsi="仿宋" w:eastAsia="仿宋_GB2312" w:cs="仿宋"/>
          <w:b/>
          <w:bCs/>
          <w:color w:val="auto"/>
          <w:kern w:val="0"/>
          <w:sz w:val="32"/>
          <w:szCs w:val="32"/>
          <w:highlight w:val="none"/>
          <w:u w:val="none"/>
          <w:lang w:eastAsia="zh-CN" w:bidi="ar"/>
        </w:rPr>
        <w:t>九</w:t>
      </w:r>
      <w:r>
        <w:rPr>
          <w:rFonts w:hint="eastAsia" w:ascii="仿宋_GB2312" w:hAnsi="仿宋" w:eastAsia="仿宋_GB2312" w:cs="仿宋"/>
          <w:b/>
          <w:bCs/>
          <w:color w:val="auto"/>
          <w:kern w:val="0"/>
          <w:sz w:val="32"/>
          <w:szCs w:val="32"/>
          <w:highlight w:val="none"/>
          <w:u w:val="none"/>
          <w:lang w:bidi="ar"/>
        </w:rPr>
        <w:t>、基本支出</w:t>
      </w:r>
      <w:r>
        <w:rPr>
          <w:rFonts w:hint="eastAsia" w:ascii="仿宋_GB2312" w:hAnsi="仿宋" w:eastAsia="仿宋_GB2312" w:cs="仿宋"/>
          <w:color w:val="auto"/>
          <w:kern w:val="0"/>
          <w:sz w:val="32"/>
          <w:szCs w:val="32"/>
          <w:highlight w:val="none"/>
          <w:u w:val="none"/>
          <w:lang w:bidi="ar"/>
        </w:rPr>
        <w:t>：指各单位为保障机构正常运转和完成日常工作任务发生的支出，包括人员支出和公用支出。</w:t>
      </w:r>
    </w:p>
    <w:p w14:paraId="71610DDD">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u w:val="none"/>
        </w:rPr>
      </w:pPr>
      <w:r>
        <w:rPr>
          <w:rFonts w:hint="eastAsia" w:ascii="仿宋_GB2312" w:hAnsi="仿宋" w:eastAsia="仿宋_GB2312" w:cs="仿宋"/>
          <w:b/>
          <w:bCs/>
          <w:color w:val="auto"/>
          <w:kern w:val="0"/>
          <w:sz w:val="32"/>
          <w:szCs w:val="32"/>
          <w:highlight w:val="none"/>
          <w:u w:val="none"/>
          <w:lang w:eastAsia="zh-CN" w:bidi="ar"/>
        </w:rPr>
        <w:t>十</w:t>
      </w:r>
      <w:r>
        <w:rPr>
          <w:rFonts w:hint="eastAsia" w:ascii="仿宋_GB2312" w:hAnsi="仿宋" w:eastAsia="仿宋_GB2312" w:cs="仿宋"/>
          <w:b/>
          <w:bCs/>
          <w:color w:val="auto"/>
          <w:kern w:val="0"/>
          <w:sz w:val="32"/>
          <w:szCs w:val="32"/>
          <w:highlight w:val="none"/>
          <w:u w:val="none"/>
          <w:lang w:bidi="ar"/>
        </w:rPr>
        <w:t>、项目支出</w:t>
      </w:r>
      <w:r>
        <w:rPr>
          <w:rFonts w:hint="eastAsia" w:ascii="仿宋_GB2312" w:hAnsi="仿宋" w:eastAsia="仿宋_GB2312" w:cs="仿宋"/>
          <w:color w:val="auto"/>
          <w:kern w:val="0"/>
          <w:sz w:val="32"/>
          <w:szCs w:val="32"/>
          <w:highlight w:val="none"/>
          <w:u w:val="none"/>
          <w:lang w:bidi="ar"/>
        </w:rPr>
        <w:t>：指各单位为完成特定的工作任务，在基本支出之外发生的专项性支出。</w:t>
      </w:r>
    </w:p>
    <w:p w14:paraId="617421C3">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u w:val="none"/>
        </w:rPr>
      </w:pPr>
      <w:r>
        <w:rPr>
          <w:rFonts w:hint="eastAsia" w:ascii="仿宋_GB2312" w:hAnsi="仿宋" w:eastAsia="仿宋_GB2312" w:cs="仿宋"/>
          <w:b/>
          <w:bCs/>
          <w:color w:val="auto"/>
          <w:kern w:val="0"/>
          <w:sz w:val="32"/>
          <w:szCs w:val="32"/>
          <w:highlight w:val="none"/>
          <w:u w:val="none"/>
          <w:lang w:eastAsia="zh-CN" w:bidi="ar"/>
        </w:rPr>
        <w:t>十一</w:t>
      </w:r>
      <w:r>
        <w:rPr>
          <w:rFonts w:hint="eastAsia" w:ascii="仿宋_GB2312" w:hAnsi="仿宋" w:eastAsia="仿宋_GB2312" w:cs="仿宋"/>
          <w:b/>
          <w:bCs/>
          <w:color w:val="auto"/>
          <w:kern w:val="0"/>
          <w:sz w:val="32"/>
          <w:szCs w:val="32"/>
          <w:highlight w:val="none"/>
          <w:u w:val="none"/>
          <w:lang w:bidi="ar"/>
        </w:rPr>
        <w:t>、工资福利支出（支出经济分类科目类级）</w:t>
      </w:r>
      <w:r>
        <w:rPr>
          <w:rFonts w:hint="eastAsia" w:ascii="仿宋_GB2312" w:hAnsi="仿宋" w:eastAsia="仿宋_GB2312" w:cs="仿宋"/>
          <w:color w:val="auto"/>
          <w:kern w:val="0"/>
          <w:sz w:val="32"/>
          <w:szCs w:val="32"/>
          <w:highlight w:val="none"/>
          <w:u w:val="none"/>
          <w:lang w:bidi="ar"/>
        </w:rPr>
        <w:t>：反映单位开支的在职职工和编制外长期聘用人员的各类劳动报酬，经及上述人员缴纳的各项社会保险费等。</w:t>
      </w:r>
    </w:p>
    <w:p w14:paraId="470057FA">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u w:val="none"/>
        </w:rPr>
      </w:pPr>
      <w:r>
        <w:rPr>
          <w:rFonts w:hint="eastAsia" w:ascii="仿宋_GB2312" w:hAnsi="仿宋" w:eastAsia="仿宋_GB2312" w:cs="仿宋"/>
          <w:b/>
          <w:bCs/>
          <w:color w:val="auto"/>
          <w:kern w:val="0"/>
          <w:sz w:val="32"/>
          <w:szCs w:val="32"/>
          <w:highlight w:val="none"/>
          <w:u w:val="none"/>
          <w:lang w:val="en-US" w:eastAsia="zh-CN" w:bidi="ar"/>
        </w:rPr>
        <w:t>十二</w:t>
      </w:r>
      <w:r>
        <w:rPr>
          <w:rFonts w:hint="eastAsia" w:ascii="仿宋_GB2312" w:hAnsi="仿宋" w:eastAsia="仿宋_GB2312" w:cs="仿宋"/>
          <w:b/>
          <w:bCs/>
          <w:color w:val="auto"/>
          <w:kern w:val="0"/>
          <w:sz w:val="32"/>
          <w:szCs w:val="32"/>
          <w:highlight w:val="none"/>
          <w:u w:val="none"/>
          <w:lang w:bidi="ar"/>
        </w:rPr>
        <w:t>、商品和服务支出（支出经济分类科目类级）</w:t>
      </w:r>
      <w:r>
        <w:rPr>
          <w:rFonts w:hint="eastAsia" w:ascii="仿宋_GB2312" w:hAnsi="仿宋" w:eastAsia="仿宋_GB2312" w:cs="仿宋"/>
          <w:color w:val="auto"/>
          <w:kern w:val="0"/>
          <w:sz w:val="32"/>
          <w:szCs w:val="32"/>
          <w:highlight w:val="none"/>
          <w:u w:val="none"/>
          <w:lang w:bidi="ar"/>
        </w:rPr>
        <w:t>：反映单位购买商品和服务的支出（不包括用于购置固定资产的支出、战略性和应急储备支出）。</w:t>
      </w:r>
    </w:p>
    <w:p w14:paraId="6FCBCA42">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u w:val="none"/>
        </w:rPr>
      </w:pPr>
      <w:r>
        <w:rPr>
          <w:rFonts w:hint="eastAsia" w:ascii="仿宋_GB2312" w:hAnsi="仿宋" w:eastAsia="仿宋_GB2312" w:cs="仿宋"/>
          <w:b/>
          <w:bCs/>
          <w:color w:val="auto"/>
          <w:kern w:val="0"/>
          <w:sz w:val="32"/>
          <w:szCs w:val="32"/>
          <w:highlight w:val="none"/>
          <w:u w:val="none"/>
          <w:lang w:val="en-US" w:eastAsia="zh-CN" w:bidi="ar"/>
        </w:rPr>
        <w:t>十三</w:t>
      </w:r>
      <w:r>
        <w:rPr>
          <w:rFonts w:hint="eastAsia" w:ascii="仿宋_GB2312" w:hAnsi="仿宋" w:eastAsia="仿宋_GB2312" w:cs="仿宋"/>
          <w:b/>
          <w:bCs/>
          <w:color w:val="auto"/>
          <w:kern w:val="0"/>
          <w:sz w:val="32"/>
          <w:szCs w:val="32"/>
          <w:highlight w:val="none"/>
          <w:u w:val="none"/>
          <w:lang w:bidi="ar"/>
        </w:rPr>
        <w:t>、对个人和家庭的补助（支出经济分类科目类级）：</w:t>
      </w:r>
      <w:r>
        <w:rPr>
          <w:rFonts w:hint="eastAsia" w:ascii="仿宋_GB2312" w:hAnsi="仿宋" w:eastAsia="仿宋_GB2312" w:cs="仿宋"/>
          <w:color w:val="auto"/>
          <w:kern w:val="0"/>
          <w:sz w:val="32"/>
          <w:szCs w:val="32"/>
          <w:highlight w:val="none"/>
          <w:u w:val="none"/>
          <w:lang w:bidi="ar"/>
        </w:rPr>
        <w:t>反映政府用于对个人和家庭的补助支出。</w:t>
      </w:r>
    </w:p>
    <w:p w14:paraId="3C170C0A">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u w:val="none"/>
        </w:rPr>
      </w:pPr>
      <w:r>
        <w:rPr>
          <w:rFonts w:hint="eastAsia" w:ascii="仿宋_GB2312" w:hAnsi="仿宋" w:eastAsia="仿宋_GB2312" w:cs="仿宋"/>
          <w:b/>
          <w:bCs/>
          <w:color w:val="auto"/>
          <w:kern w:val="0"/>
          <w:sz w:val="32"/>
          <w:szCs w:val="32"/>
          <w:highlight w:val="none"/>
          <w:u w:val="none"/>
          <w:lang w:bidi="ar"/>
        </w:rPr>
        <w:t>十</w:t>
      </w:r>
      <w:r>
        <w:rPr>
          <w:rFonts w:hint="eastAsia" w:ascii="仿宋_GB2312" w:hAnsi="仿宋" w:eastAsia="仿宋_GB2312" w:cs="仿宋"/>
          <w:b/>
          <w:bCs/>
          <w:color w:val="auto"/>
          <w:kern w:val="0"/>
          <w:sz w:val="32"/>
          <w:szCs w:val="32"/>
          <w:highlight w:val="none"/>
          <w:u w:val="none"/>
          <w:lang w:eastAsia="zh-CN" w:bidi="ar"/>
        </w:rPr>
        <w:t>四</w:t>
      </w:r>
      <w:r>
        <w:rPr>
          <w:rFonts w:hint="eastAsia" w:ascii="仿宋_GB2312" w:hAnsi="仿宋" w:eastAsia="仿宋_GB2312" w:cs="仿宋"/>
          <w:b/>
          <w:bCs/>
          <w:color w:val="auto"/>
          <w:kern w:val="0"/>
          <w:sz w:val="32"/>
          <w:szCs w:val="32"/>
          <w:highlight w:val="none"/>
          <w:u w:val="none"/>
          <w:lang w:bidi="ar"/>
        </w:rPr>
        <w:t>、“三公”经费</w:t>
      </w:r>
      <w:r>
        <w:rPr>
          <w:rFonts w:hint="eastAsia" w:ascii="仿宋_GB2312" w:hAnsi="仿宋" w:eastAsia="仿宋_GB2312" w:cs="仿宋"/>
          <w:color w:val="auto"/>
          <w:kern w:val="0"/>
          <w:sz w:val="32"/>
          <w:szCs w:val="32"/>
          <w:highlight w:val="none"/>
          <w:u w:val="none"/>
          <w:lang w:bidi="ar"/>
        </w:rPr>
        <w:t>：指因公出国（境）经费、公务接待费、公务用车购置及运行经费和公务接待费。其中：公务用车购置及运行经费指部门公务用车购置费及燃料费、维修费、过路过桥费、保险费、安全奖励费用等支出；公务接待费指部门按规定开支的各类公务接待支出。</w:t>
      </w:r>
    </w:p>
    <w:p w14:paraId="455F0319">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u w:val="none"/>
        </w:rPr>
      </w:pPr>
      <w:r>
        <w:rPr>
          <w:rFonts w:hint="eastAsia" w:ascii="仿宋_GB2312" w:hAnsi="仿宋" w:eastAsia="仿宋_GB2312" w:cs="仿宋"/>
          <w:b/>
          <w:bCs/>
          <w:color w:val="auto"/>
          <w:kern w:val="0"/>
          <w:sz w:val="32"/>
          <w:szCs w:val="32"/>
          <w:highlight w:val="none"/>
          <w:u w:val="none"/>
          <w:lang w:bidi="ar"/>
        </w:rPr>
        <w:t>十</w:t>
      </w:r>
      <w:r>
        <w:rPr>
          <w:rFonts w:hint="eastAsia" w:ascii="仿宋_GB2312" w:hAnsi="仿宋" w:eastAsia="仿宋_GB2312" w:cs="仿宋"/>
          <w:b/>
          <w:bCs/>
          <w:color w:val="auto"/>
          <w:kern w:val="0"/>
          <w:sz w:val="32"/>
          <w:szCs w:val="32"/>
          <w:highlight w:val="none"/>
          <w:u w:val="none"/>
          <w:lang w:eastAsia="zh-CN" w:bidi="ar"/>
        </w:rPr>
        <w:t>五</w:t>
      </w:r>
      <w:r>
        <w:rPr>
          <w:rFonts w:hint="eastAsia" w:ascii="仿宋_GB2312" w:hAnsi="仿宋" w:eastAsia="仿宋_GB2312" w:cs="仿宋"/>
          <w:b/>
          <w:bCs/>
          <w:color w:val="auto"/>
          <w:kern w:val="0"/>
          <w:sz w:val="32"/>
          <w:szCs w:val="32"/>
          <w:highlight w:val="none"/>
          <w:u w:val="none"/>
          <w:lang w:bidi="ar"/>
        </w:rPr>
        <w:t>、机关运行经费</w:t>
      </w:r>
      <w:r>
        <w:rPr>
          <w:rFonts w:hint="eastAsia" w:ascii="仿宋_GB2312" w:hAnsi="仿宋" w:eastAsia="仿宋_GB2312" w:cs="仿宋"/>
          <w:color w:val="auto"/>
          <w:kern w:val="0"/>
          <w:sz w:val="32"/>
          <w:szCs w:val="32"/>
          <w:highlight w:val="none"/>
          <w:u w:val="none"/>
          <w:lang w:bidi="ar"/>
        </w:rPr>
        <w:t>：是指为保障行政单位（含参照公务员法管理的事业单位）运行，用于购买货物和服务等的各项公用经费，包括办公及印刷费、邮电费、差旅费、会议费、福利费、日常维修费、专业材料及一般设备购置费、办公用房水电费、办公用房取暖费、办公用房物业管理费、公务用车运行维护费以及其他费用。</w:t>
      </w:r>
    </w:p>
    <w:p w14:paraId="0CA9D787">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u w:val="none"/>
        </w:rPr>
      </w:pPr>
      <w:r>
        <w:rPr>
          <w:rFonts w:hint="eastAsia" w:ascii="仿宋_GB2312" w:hAnsi="仿宋" w:eastAsia="仿宋_GB2312" w:cs="仿宋"/>
          <w:b/>
          <w:bCs/>
          <w:color w:val="auto"/>
          <w:kern w:val="0"/>
          <w:sz w:val="32"/>
          <w:szCs w:val="32"/>
          <w:highlight w:val="none"/>
          <w:u w:val="none"/>
          <w:lang w:bidi="ar"/>
        </w:rPr>
        <w:t>十</w:t>
      </w:r>
      <w:r>
        <w:rPr>
          <w:rFonts w:hint="eastAsia" w:ascii="仿宋_GB2312" w:hAnsi="仿宋" w:eastAsia="仿宋_GB2312" w:cs="仿宋"/>
          <w:b/>
          <w:bCs/>
          <w:color w:val="auto"/>
          <w:kern w:val="0"/>
          <w:sz w:val="32"/>
          <w:szCs w:val="32"/>
          <w:highlight w:val="none"/>
          <w:u w:val="none"/>
          <w:lang w:eastAsia="zh-CN" w:bidi="ar"/>
        </w:rPr>
        <w:t>六</w:t>
      </w:r>
      <w:r>
        <w:rPr>
          <w:rFonts w:hint="eastAsia" w:ascii="仿宋_GB2312" w:hAnsi="仿宋" w:eastAsia="仿宋_GB2312" w:cs="仿宋"/>
          <w:b/>
          <w:bCs/>
          <w:color w:val="auto"/>
          <w:kern w:val="0"/>
          <w:sz w:val="32"/>
          <w:szCs w:val="32"/>
          <w:highlight w:val="none"/>
          <w:u w:val="none"/>
          <w:lang w:bidi="ar"/>
        </w:rPr>
        <w:t>、事业运转经费</w:t>
      </w:r>
      <w:r>
        <w:rPr>
          <w:rFonts w:hint="eastAsia" w:ascii="仿宋_GB2312" w:hAnsi="仿宋" w:eastAsia="仿宋_GB2312" w:cs="仿宋"/>
          <w:color w:val="auto"/>
          <w:kern w:val="0"/>
          <w:sz w:val="32"/>
          <w:szCs w:val="32"/>
          <w:highlight w:val="none"/>
          <w:u w:val="none"/>
          <w:lang w:bidi="ar"/>
        </w:rPr>
        <w:t>：是指为保障事业单位（不含参照公务员法管理的事业单位）运行，用于购买货物和服务等的各项公用经费，包括办公及印刷费、邮电费、差旅费、会议费、福利费、日常维修费、专业材料及一般设备购置费、办公用房水电费、办公用房取暖费、办公用房物业管理费、公务用车运行维护费以及其他费用。</w:t>
      </w:r>
    </w:p>
    <w:p w14:paraId="3740C017">
      <w:pPr>
        <w:widowControl/>
        <w:spacing w:line="600" w:lineRule="exact"/>
        <w:jc w:val="center"/>
        <w:rPr>
          <w:rFonts w:hint="eastAsia" w:ascii="仿宋_GB2312" w:hAnsi="仿宋" w:eastAsia="仿宋_GB2312" w:cs="仿宋"/>
          <w:b/>
          <w:bCs/>
          <w:color w:val="auto"/>
          <w:kern w:val="0"/>
          <w:sz w:val="36"/>
          <w:szCs w:val="32"/>
          <w:u w:val="none"/>
          <w:lang w:bidi="ar"/>
        </w:rPr>
      </w:pPr>
    </w:p>
    <w:p w14:paraId="7730FEBB">
      <w:pPr>
        <w:widowControl/>
        <w:spacing w:line="600" w:lineRule="exact"/>
        <w:jc w:val="center"/>
        <w:rPr>
          <w:rFonts w:hint="eastAsia" w:ascii="仿宋_GB2312" w:eastAsia="仿宋_GB2312"/>
          <w:color w:val="auto"/>
          <w:sz w:val="36"/>
          <w:szCs w:val="32"/>
          <w:u w:val="none"/>
        </w:rPr>
      </w:pPr>
      <w:r>
        <w:rPr>
          <w:rFonts w:hint="eastAsia" w:ascii="仿宋_GB2312" w:hAnsi="仿宋" w:eastAsia="仿宋_GB2312" w:cs="仿宋"/>
          <w:b/>
          <w:bCs/>
          <w:color w:val="auto"/>
          <w:kern w:val="0"/>
          <w:sz w:val="36"/>
          <w:szCs w:val="32"/>
          <w:u w:val="none"/>
          <w:lang w:bidi="ar"/>
        </w:rPr>
        <w:t>第五部分预算公开联系方式及信息反馈渠道</w:t>
      </w:r>
    </w:p>
    <w:p w14:paraId="3C03D41C">
      <w:pPr>
        <w:widowControl/>
        <w:spacing w:line="600" w:lineRule="exact"/>
        <w:ind w:firstLine="640" w:firstLineChars="200"/>
        <w:jc w:val="left"/>
        <w:rPr>
          <w:rFonts w:hint="eastAsia" w:ascii="仿宋_GB2312" w:hAnsi="仿宋" w:eastAsia="仿宋_GB2312" w:cs="仿宋"/>
          <w:color w:val="auto"/>
          <w:kern w:val="0"/>
          <w:sz w:val="32"/>
          <w:szCs w:val="32"/>
          <w:u w:val="none"/>
          <w:lang w:bidi="ar"/>
        </w:rPr>
      </w:pPr>
    </w:p>
    <w:p w14:paraId="20394FC2">
      <w:pPr>
        <w:widowControl/>
        <w:spacing w:line="600" w:lineRule="exact"/>
        <w:ind w:firstLine="640" w:firstLineChars="200"/>
        <w:jc w:val="left"/>
        <w:rPr>
          <w:rFonts w:hint="eastAsia" w:ascii="仿宋_GB2312" w:eastAsia="仿宋_GB2312"/>
          <w:color w:val="auto"/>
          <w:sz w:val="32"/>
          <w:szCs w:val="32"/>
          <w:u w:val="none"/>
        </w:rPr>
      </w:pPr>
      <w:r>
        <w:rPr>
          <w:rFonts w:hint="eastAsia" w:ascii="仿宋_GB2312" w:hAnsi="仿宋" w:eastAsia="仿宋_GB2312" w:cs="仿宋"/>
          <w:color w:val="auto"/>
          <w:kern w:val="0"/>
          <w:sz w:val="32"/>
          <w:szCs w:val="32"/>
          <w:u w:val="none"/>
          <w:lang w:bidi="ar"/>
        </w:rPr>
        <w:t>本单位预算公开信息反馈和联系方式：</w:t>
      </w:r>
    </w:p>
    <w:p w14:paraId="1C8D737F">
      <w:pPr>
        <w:widowControl/>
        <w:spacing w:line="600" w:lineRule="exact"/>
        <w:ind w:firstLine="640" w:firstLineChars="200"/>
        <w:jc w:val="left"/>
        <w:rPr>
          <w:rFonts w:hint="default" w:ascii="仿宋_GB2312" w:hAnsi="仿宋" w:eastAsia="仿宋_GB2312" w:cs="仿宋"/>
          <w:color w:val="auto"/>
          <w:kern w:val="0"/>
          <w:sz w:val="32"/>
          <w:szCs w:val="32"/>
          <w:u w:val="none"/>
          <w:lang w:val="en-US" w:eastAsia="zh-CN" w:bidi="ar"/>
        </w:rPr>
      </w:pPr>
      <w:r>
        <w:rPr>
          <w:rFonts w:hint="eastAsia" w:ascii="仿宋_GB2312" w:hAnsi="仿宋" w:eastAsia="仿宋_GB2312" w:cs="仿宋"/>
          <w:color w:val="auto"/>
          <w:kern w:val="0"/>
          <w:sz w:val="32"/>
          <w:szCs w:val="32"/>
          <w:u w:val="none"/>
          <w:lang w:bidi="ar"/>
        </w:rPr>
        <w:t>联系人：</w:t>
      </w:r>
      <w:r>
        <w:rPr>
          <w:rFonts w:hint="eastAsia" w:ascii="仿宋_GB2312" w:hAnsi="仿宋" w:eastAsia="仿宋_GB2312" w:cs="仿宋"/>
          <w:color w:val="auto"/>
          <w:kern w:val="0"/>
          <w:sz w:val="32"/>
          <w:szCs w:val="32"/>
          <w:u w:val="none"/>
          <w:lang w:eastAsia="zh-CN" w:bidi="ar"/>
        </w:rPr>
        <w:t>苏子琦</w:t>
      </w:r>
      <w:r>
        <w:rPr>
          <w:rFonts w:hint="eastAsia" w:ascii="仿宋_GB2312" w:hAnsi="仿宋" w:eastAsia="仿宋_GB2312" w:cs="仿宋"/>
          <w:color w:val="auto"/>
          <w:kern w:val="0"/>
          <w:sz w:val="32"/>
          <w:szCs w:val="32"/>
          <w:u w:val="none"/>
          <w:lang w:bidi="ar"/>
        </w:rPr>
        <w:t>联系电话：</w:t>
      </w:r>
      <w:r>
        <w:rPr>
          <w:rFonts w:hint="eastAsia" w:ascii="仿宋_GB2312" w:hAnsi="仿宋" w:eastAsia="仿宋_GB2312" w:cs="仿宋"/>
          <w:color w:val="auto"/>
          <w:kern w:val="0"/>
          <w:sz w:val="32"/>
          <w:szCs w:val="32"/>
          <w:u w:val="none"/>
          <w:lang w:val="en-US" w:eastAsia="zh-CN" w:bidi="ar"/>
        </w:rPr>
        <w:t>0473-2793606</w:t>
      </w:r>
    </w:p>
    <w:p w14:paraId="6E7601FD">
      <w:pPr>
        <w:widowControl/>
        <w:spacing w:line="600" w:lineRule="exact"/>
        <w:ind w:firstLine="643" w:firstLineChars="200"/>
        <w:jc w:val="left"/>
        <w:rPr>
          <w:rFonts w:hint="eastAsia" w:ascii="仿宋_GB2312" w:hAnsi="仿宋" w:eastAsia="仿宋_GB2312" w:cs="仿宋"/>
          <w:b/>
          <w:bCs/>
          <w:color w:val="auto"/>
          <w:kern w:val="0"/>
          <w:sz w:val="32"/>
          <w:szCs w:val="32"/>
          <w:u w:val="none"/>
          <w:lang w:bidi="ar"/>
        </w:rPr>
      </w:pPr>
    </w:p>
    <w:p w14:paraId="1668DDA0">
      <w:pPr>
        <w:widowControl/>
        <w:spacing w:line="600" w:lineRule="exact"/>
        <w:ind w:firstLine="723" w:firstLineChars="200"/>
        <w:jc w:val="center"/>
        <w:rPr>
          <w:rFonts w:hint="eastAsia" w:ascii="仿宋_GB2312" w:hAnsi="仿宋" w:eastAsia="仿宋_GB2312" w:cs="仿宋"/>
          <w:color w:val="auto"/>
          <w:kern w:val="0"/>
          <w:sz w:val="32"/>
          <w:szCs w:val="32"/>
          <w:u w:val="none"/>
          <w:lang w:bidi="ar"/>
        </w:rPr>
      </w:pPr>
      <w:r>
        <w:rPr>
          <w:rFonts w:hint="eastAsia" w:ascii="仿宋_GB2312" w:hAnsi="仿宋" w:eastAsia="仿宋_GB2312" w:cs="仿宋"/>
          <w:b/>
          <w:bCs/>
          <w:color w:val="auto"/>
          <w:kern w:val="0"/>
          <w:sz w:val="36"/>
          <w:szCs w:val="32"/>
          <w:u w:val="none"/>
          <w:lang w:bidi="ar"/>
        </w:rPr>
        <w:t>第六部分部门预算公开表</w:t>
      </w:r>
    </w:p>
    <w:p w14:paraId="07FEB87F">
      <w:pPr>
        <w:widowControl/>
        <w:spacing w:line="600" w:lineRule="exact"/>
        <w:ind w:firstLine="640" w:firstLineChars="200"/>
        <w:jc w:val="left"/>
        <w:rPr>
          <w:rFonts w:hint="eastAsia" w:ascii="仿宋_GB2312" w:eastAsia="仿宋_GB2312"/>
          <w:color w:val="auto"/>
          <w:sz w:val="32"/>
          <w:szCs w:val="32"/>
          <w:u w:val="none"/>
        </w:rPr>
      </w:pPr>
      <w:r>
        <w:rPr>
          <w:rFonts w:hint="eastAsia" w:ascii="仿宋_GB2312" w:hAnsi="仿宋" w:eastAsia="仿宋_GB2312" w:cs="仿宋"/>
          <w:color w:val="auto"/>
          <w:kern w:val="0"/>
          <w:sz w:val="32"/>
          <w:szCs w:val="32"/>
          <w:u w:val="none"/>
          <w:lang w:bidi="ar"/>
        </w:rPr>
        <w:t>附表：</w:t>
      </w:r>
    </w:p>
    <w:p w14:paraId="35A8364F">
      <w:pPr>
        <w:widowControl/>
        <w:spacing w:line="600" w:lineRule="exact"/>
        <w:ind w:firstLine="640" w:firstLineChars="200"/>
        <w:jc w:val="left"/>
        <w:rPr>
          <w:rFonts w:hint="eastAsia" w:ascii="仿宋_GB2312" w:eastAsia="仿宋_GB2312"/>
          <w:color w:val="auto"/>
          <w:sz w:val="32"/>
          <w:szCs w:val="32"/>
          <w:highlight w:val="none"/>
          <w:u w:val="none"/>
        </w:rPr>
      </w:pPr>
      <w:r>
        <w:rPr>
          <w:rFonts w:hint="eastAsia" w:ascii="仿宋_GB2312" w:hAnsi="仿宋" w:eastAsia="仿宋_GB2312" w:cs="仿宋"/>
          <w:color w:val="auto"/>
          <w:kern w:val="0"/>
          <w:sz w:val="32"/>
          <w:szCs w:val="32"/>
          <w:highlight w:val="none"/>
          <w:u w:val="none"/>
          <w:lang w:val="en-US" w:eastAsia="zh-CN" w:bidi="ar"/>
        </w:rPr>
        <w:t>单位</w:t>
      </w:r>
      <w:r>
        <w:rPr>
          <w:rFonts w:hint="eastAsia" w:ascii="仿宋_GB2312" w:hAnsi="仿宋" w:eastAsia="仿宋_GB2312" w:cs="仿宋"/>
          <w:color w:val="auto"/>
          <w:kern w:val="0"/>
          <w:sz w:val="32"/>
          <w:szCs w:val="32"/>
          <w:highlight w:val="none"/>
          <w:u w:val="none"/>
          <w:lang w:bidi="ar"/>
        </w:rPr>
        <w:t>预算公开表</w:t>
      </w:r>
    </w:p>
    <w:sectPr>
      <w:pgSz w:w="11906" w:h="16838"/>
      <w:pgMar w:top="170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262A8E-8771-4561-8F3E-DCC15BF89274}"/>
  </w:font>
  <w:font w:name="Courier New">
    <w:panose1 w:val="02070309020205020404"/>
    <w:charset w:val="01"/>
    <w:family w:val="modern"/>
    <w:pitch w:val="default"/>
    <w:sig w:usb0="E0002AFF" w:usb1="C0007843" w:usb2="00000009" w:usb3="00000000" w:csb0="400001FF" w:csb1="FFFF0000"/>
    <w:embedRegular r:id="rId2" w:fontKey="{675ABEFF-B72D-4189-8810-3E4DE42BD9A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embedRegular r:id="rId3" w:fontKey="{DD6FBBEB-B4B7-4D20-8D68-1C5D6D718D0D}"/>
  </w:font>
  <w:font w:name="仿宋">
    <w:panose1 w:val="02010609060101010101"/>
    <w:charset w:val="86"/>
    <w:family w:val="modern"/>
    <w:pitch w:val="default"/>
    <w:sig w:usb0="800002BF" w:usb1="38CF7CFA" w:usb2="00000016" w:usb3="00000000" w:csb0="00040001" w:csb1="00000000"/>
    <w:embedRegular r:id="rId4" w:fontKey="{73B719F4-3120-486D-8BE0-EEF356AC1D51}"/>
  </w:font>
  <w:font w:name="方正小标宋简体">
    <w:panose1 w:val="02000000000000000000"/>
    <w:charset w:val="86"/>
    <w:family w:val="script"/>
    <w:pitch w:val="default"/>
    <w:sig w:usb0="A00002BF" w:usb1="184F6CFA" w:usb2="00000012" w:usb3="00000000" w:csb0="00040001" w:csb1="00000000"/>
    <w:embedRegular r:id="rId5" w:fontKey="{BC7F48BE-51A9-4009-9AB2-268DEB4549C1}"/>
  </w:font>
  <w:font w:name="仿宋_GB2312">
    <w:panose1 w:val="02010609030101010101"/>
    <w:charset w:val="86"/>
    <w:family w:val="auto"/>
    <w:pitch w:val="default"/>
    <w:sig w:usb0="00000001" w:usb1="080E0000" w:usb2="00000000" w:usb3="00000000" w:csb0="00040000" w:csb1="00000000"/>
    <w:embedRegular r:id="rId6" w:fontKey="{D89352C7-963B-4985-8D6B-C5AC3F02425F}"/>
  </w:font>
  <w:font w:name="楷体_GB2312">
    <w:panose1 w:val="02010609030101010101"/>
    <w:charset w:val="86"/>
    <w:family w:val="modern"/>
    <w:pitch w:val="default"/>
    <w:sig w:usb0="00000001" w:usb1="080E0000" w:usb2="00000000" w:usb3="00000000" w:csb0="00040000" w:csb1="00000000"/>
    <w:embedRegular r:id="rId7" w:fontKey="{3EE1145F-5A04-4738-89A7-5297E9E894B3}"/>
  </w:font>
  <w:font w:name="WPSEMBED1">
    <w:panose1 w:val="02000000000000000000"/>
    <w:charset w:val="86"/>
    <w:family w:val="auto"/>
    <w:pitch w:val="default"/>
    <w:sig w:usb0="A00002BF" w:usb1="184F6CFA" w:usb2="00000012" w:usb3="00000000" w:csb0="00040001" w:csb1="00000000"/>
  </w:font>
  <w:font w:name="WPSEMBED2">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iOTgxNjFkMDM5YWQzZWM1YzAzMTczNjJmODA3NWQifQ=="/>
  </w:docVars>
  <w:rsids>
    <w:rsidRoot w:val="0010467F"/>
    <w:rsid w:val="000554C8"/>
    <w:rsid w:val="000D13D3"/>
    <w:rsid w:val="0010467F"/>
    <w:rsid w:val="002A164D"/>
    <w:rsid w:val="00404F83"/>
    <w:rsid w:val="004309F5"/>
    <w:rsid w:val="0050101C"/>
    <w:rsid w:val="005A50DA"/>
    <w:rsid w:val="00634FFB"/>
    <w:rsid w:val="00686370"/>
    <w:rsid w:val="007F247E"/>
    <w:rsid w:val="008F2CF1"/>
    <w:rsid w:val="00AD3B0B"/>
    <w:rsid w:val="00DB6190"/>
    <w:rsid w:val="00EC2808"/>
    <w:rsid w:val="00F26DA1"/>
    <w:rsid w:val="00FC1842"/>
    <w:rsid w:val="028A20C6"/>
    <w:rsid w:val="03457848"/>
    <w:rsid w:val="03DC3A44"/>
    <w:rsid w:val="04D10E89"/>
    <w:rsid w:val="056E7051"/>
    <w:rsid w:val="06022D24"/>
    <w:rsid w:val="061D502E"/>
    <w:rsid w:val="063E36EA"/>
    <w:rsid w:val="07F64BFD"/>
    <w:rsid w:val="0AC96805"/>
    <w:rsid w:val="0C25691C"/>
    <w:rsid w:val="0C6B7C04"/>
    <w:rsid w:val="0D944C9B"/>
    <w:rsid w:val="0DE07682"/>
    <w:rsid w:val="0E401CE0"/>
    <w:rsid w:val="0E5928AD"/>
    <w:rsid w:val="0E6D0F0A"/>
    <w:rsid w:val="0EED1247"/>
    <w:rsid w:val="10552A54"/>
    <w:rsid w:val="11651BDC"/>
    <w:rsid w:val="11E26F91"/>
    <w:rsid w:val="122512A7"/>
    <w:rsid w:val="13E250F3"/>
    <w:rsid w:val="141A23D2"/>
    <w:rsid w:val="156F12B5"/>
    <w:rsid w:val="15E7217E"/>
    <w:rsid w:val="162643BD"/>
    <w:rsid w:val="165322D8"/>
    <w:rsid w:val="166149F5"/>
    <w:rsid w:val="170432A2"/>
    <w:rsid w:val="17D336D0"/>
    <w:rsid w:val="18117D01"/>
    <w:rsid w:val="19FE219C"/>
    <w:rsid w:val="1D994CD6"/>
    <w:rsid w:val="1E5C5F4C"/>
    <w:rsid w:val="1F2D5323"/>
    <w:rsid w:val="1F437682"/>
    <w:rsid w:val="208562DE"/>
    <w:rsid w:val="21FD5187"/>
    <w:rsid w:val="25921DA6"/>
    <w:rsid w:val="26355BC8"/>
    <w:rsid w:val="27887EEA"/>
    <w:rsid w:val="27EB411E"/>
    <w:rsid w:val="283A50A6"/>
    <w:rsid w:val="29572EEB"/>
    <w:rsid w:val="2B5362EC"/>
    <w:rsid w:val="2BFA0DD4"/>
    <w:rsid w:val="2C960AEF"/>
    <w:rsid w:val="2D485B6F"/>
    <w:rsid w:val="2E3D769E"/>
    <w:rsid w:val="2EF44200"/>
    <w:rsid w:val="2FDC400F"/>
    <w:rsid w:val="32857DC7"/>
    <w:rsid w:val="3436578D"/>
    <w:rsid w:val="35254F8D"/>
    <w:rsid w:val="38340B9F"/>
    <w:rsid w:val="391D7DB8"/>
    <w:rsid w:val="393856DB"/>
    <w:rsid w:val="39866B64"/>
    <w:rsid w:val="3A192D6D"/>
    <w:rsid w:val="3B514118"/>
    <w:rsid w:val="3F330806"/>
    <w:rsid w:val="4077259B"/>
    <w:rsid w:val="40E03BB7"/>
    <w:rsid w:val="4121045B"/>
    <w:rsid w:val="4121568C"/>
    <w:rsid w:val="42D444E7"/>
    <w:rsid w:val="42FD7B3B"/>
    <w:rsid w:val="4503014D"/>
    <w:rsid w:val="45A860A2"/>
    <w:rsid w:val="46163B90"/>
    <w:rsid w:val="46A241A8"/>
    <w:rsid w:val="46F87D23"/>
    <w:rsid w:val="4864183A"/>
    <w:rsid w:val="48B23A9D"/>
    <w:rsid w:val="4AFD5D93"/>
    <w:rsid w:val="4B3519D1"/>
    <w:rsid w:val="4B712846"/>
    <w:rsid w:val="4B843A37"/>
    <w:rsid w:val="4D176431"/>
    <w:rsid w:val="4DEC71DA"/>
    <w:rsid w:val="4E4A12EF"/>
    <w:rsid w:val="4E5E3B4D"/>
    <w:rsid w:val="4F39358C"/>
    <w:rsid w:val="50877939"/>
    <w:rsid w:val="50BD378A"/>
    <w:rsid w:val="5149784B"/>
    <w:rsid w:val="532C36B9"/>
    <w:rsid w:val="55215F2B"/>
    <w:rsid w:val="578D7812"/>
    <w:rsid w:val="58CF5213"/>
    <w:rsid w:val="58DD6A1A"/>
    <w:rsid w:val="5A15334E"/>
    <w:rsid w:val="5B144406"/>
    <w:rsid w:val="5BCF4F94"/>
    <w:rsid w:val="5BE01ECB"/>
    <w:rsid w:val="5F920624"/>
    <w:rsid w:val="62DD6B64"/>
    <w:rsid w:val="632D4A46"/>
    <w:rsid w:val="643E00CD"/>
    <w:rsid w:val="64D239FA"/>
    <w:rsid w:val="656D646C"/>
    <w:rsid w:val="66552ACF"/>
    <w:rsid w:val="66956903"/>
    <w:rsid w:val="679B5E04"/>
    <w:rsid w:val="697F233D"/>
    <w:rsid w:val="69FA3290"/>
    <w:rsid w:val="6B296AAC"/>
    <w:rsid w:val="6BB9765C"/>
    <w:rsid w:val="6C4B3FAF"/>
    <w:rsid w:val="6E970F21"/>
    <w:rsid w:val="71A812B9"/>
    <w:rsid w:val="733B199F"/>
    <w:rsid w:val="737F118B"/>
    <w:rsid w:val="73933020"/>
    <w:rsid w:val="74806C20"/>
    <w:rsid w:val="76076AA2"/>
    <w:rsid w:val="767A36FE"/>
    <w:rsid w:val="770B3462"/>
    <w:rsid w:val="776408DE"/>
    <w:rsid w:val="77B86A77"/>
    <w:rsid w:val="77C701C7"/>
    <w:rsid w:val="77EB5041"/>
    <w:rsid w:val="795443EC"/>
    <w:rsid w:val="7A733303"/>
    <w:rsid w:val="7B3B008E"/>
    <w:rsid w:val="7B9D2AF7"/>
    <w:rsid w:val="7D4059B8"/>
    <w:rsid w:val="7F61502E"/>
    <w:rsid w:val="7F774E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link w:val="14"/>
    <w:unhideWhenUsed/>
    <w:qFormat/>
    <w:uiPriority w:val="0"/>
    <w:pPr>
      <w:widowControl/>
      <w:spacing w:before="154" w:after="240"/>
      <w:ind w:left="211"/>
      <w:outlineLvl w:val="1"/>
    </w:pPr>
    <w:rPr>
      <w:rFonts w:ascii="楷体" w:hAnsi="楷体" w:eastAsia="楷体" w:cs="楷体"/>
      <w:b/>
      <w:bCs/>
      <w:kern w:val="0"/>
      <w:sz w:val="32"/>
      <w:szCs w:val="32"/>
      <w:lang w:val="zh-CN" w:bidi="zh-CN"/>
    </w:rPr>
  </w:style>
  <w:style w:type="character" w:default="1" w:styleId="13">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Body Text First Indent 2"/>
    <w:basedOn w:val="3"/>
    <w:qFormat/>
    <w:uiPriority w:val="0"/>
    <w:pPr>
      <w:spacing w:before="0" w:beforeAutospacing="0" w:after="120" w:afterLines="0" w:afterAutospacing="0"/>
      <w:ind w:left="420" w:leftChars="200" w:right="0" w:firstLine="420"/>
      <w:jc w:val="left"/>
    </w:pPr>
    <w:rPr>
      <w:rFonts w:hint="eastAsia" w:ascii="宋体" w:hAnsi="宋体" w:eastAsia="宋体" w:cs="宋体"/>
      <w:kern w:val="0"/>
      <w:sz w:val="24"/>
      <w:szCs w:val="24"/>
      <w:lang w:val="en-US" w:eastAsia="zh-CN" w:bidi="ar"/>
    </w:rPr>
  </w:style>
  <w:style w:type="paragraph" w:styleId="3">
    <w:name w:val="Body Text Indent"/>
    <w:basedOn w:val="1"/>
    <w:qFormat/>
    <w:uiPriority w:val="0"/>
    <w:pPr>
      <w:spacing w:before="0" w:beforeAutospacing="0" w:after="120" w:afterLines="0" w:afterAutospacing="0"/>
      <w:ind w:left="420" w:leftChars="200" w:right="0"/>
      <w:jc w:val="left"/>
    </w:pPr>
    <w:rPr>
      <w:rFonts w:hint="eastAsia" w:ascii="宋体" w:hAnsi="宋体" w:eastAsia="宋体" w:cs="宋体"/>
      <w:kern w:val="0"/>
      <w:sz w:val="24"/>
      <w:szCs w:val="24"/>
      <w:lang w:val="en-US" w:eastAsia="zh-CN" w:bidi="ar"/>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link w:val="15"/>
    <w:unhideWhenUsed/>
    <w:qFormat/>
    <w:uiPriority w:val="1"/>
    <w:pPr>
      <w:spacing w:after="120"/>
    </w:pPr>
  </w:style>
  <w:style w:type="paragraph" w:styleId="8">
    <w:name w:val="footer"/>
    <w:basedOn w:val="1"/>
    <w:link w:val="16"/>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rPr>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2 Char"/>
    <w:basedOn w:val="13"/>
    <w:link w:val="4"/>
    <w:qFormat/>
    <w:uiPriority w:val="0"/>
    <w:rPr>
      <w:rFonts w:ascii="楷体" w:hAnsi="楷体" w:eastAsia="楷体" w:cs="楷体"/>
      <w:b/>
      <w:bCs/>
      <w:sz w:val="32"/>
      <w:szCs w:val="32"/>
      <w:lang w:val="zh-CN" w:bidi="zh-CN"/>
    </w:rPr>
  </w:style>
  <w:style w:type="character" w:customStyle="1" w:styleId="15">
    <w:name w:val="正文文本 Char"/>
    <w:basedOn w:val="13"/>
    <w:link w:val="7"/>
    <w:qFormat/>
    <w:uiPriority w:val="0"/>
    <w:rPr>
      <w:rFonts w:hint="eastAsia" w:ascii="仿宋" w:hAnsi="仿宋" w:eastAsia="仿宋" w:cs="仿宋"/>
      <w:sz w:val="32"/>
      <w:szCs w:val="32"/>
      <w:lang w:val="zh-CN" w:bidi="zh-CN"/>
    </w:rPr>
  </w:style>
  <w:style w:type="character" w:customStyle="1" w:styleId="16">
    <w:name w:val="页脚 Char"/>
    <w:basedOn w:val="13"/>
    <w:link w:val="8"/>
    <w:qFormat/>
    <w:uiPriority w:val="0"/>
    <w:rPr>
      <w:rFonts w:ascii="Calibri" w:hAnsi="Calibri"/>
      <w:kern w:val="2"/>
      <w:sz w:val="18"/>
      <w:szCs w:val="18"/>
    </w:rPr>
  </w:style>
  <w:style w:type="character" w:customStyle="1" w:styleId="17">
    <w:name w:val="页眉 Char"/>
    <w:basedOn w:val="13"/>
    <w:link w:val="9"/>
    <w:qFormat/>
    <w:uiPriority w:val="0"/>
    <w:rPr>
      <w:rFonts w:ascii="Calibri" w:hAnsi="Calibri"/>
      <w:kern w:val="2"/>
      <w:sz w:val="18"/>
      <w:szCs w:val="18"/>
    </w:rPr>
  </w:style>
  <w:style w:type="paragraph" w:customStyle="1" w:styleId="18">
    <w:name w:val="msolistparagraph"/>
    <w:basedOn w:val="1"/>
    <w:qFormat/>
    <w:uiPriority w:val="0"/>
    <w:pPr>
      <w:keepNext w:val="0"/>
      <w:keepLines w:val="0"/>
      <w:widowControl/>
      <w:suppressLineNumbers w:val="0"/>
      <w:spacing w:before="120" w:beforeAutospacing="0" w:after="240" w:afterAutospacing="0"/>
      <w:ind w:left="211" w:right="0" w:firstLine="640"/>
      <w:jc w:val="both"/>
    </w:pPr>
    <w:rPr>
      <w:rFonts w:hint="eastAsia" w:ascii="仿宋" w:hAnsi="仿宋" w:eastAsia="仿宋" w:cs="仿宋"/>
      <w:kern w:val="0"/>
      <w:sz w:val="22"/>
      <w:szCs w:val="22"/>
      <w:lang w:val="en-US" w:eastAsia="zh-CN" w:bidi="ar"/>
    </w:rPr>
  </w:style>
  <w:style w:type="paragraph" w:customStyle="1" w:styleId="19">
    <w:name w:val="Table Paragraph"/>
    <w:basedOn w:val="1"/>
    <w:qFormat/>
    <w:uiPriority w:val="1"/>
    <w:pPr>
      <w:widowControl/>
      <w:spacing w:before="120" w:after="240"/>
    </w:pPr>
    <w:rPr>
      <w:rFonts w:ascii="仿宋" w:hAnsi="仿宋" w:eastAsia="仿宋" w:cs="仿宋"/>
      <w:kern w:val="0"/>
      <w:sz w:val="22"/>
      <w:szCs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收入预算图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Lbls>
            <c:dLbl>
              <c:idx val="0"/>
              <c:layout>
                <c:manualLayout>
                  <c:x val="0.025164704812433"/>
                  <c:y val="-0.07147630670490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271777595434539"/>
                  <c:y val="0.066468991479454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[工作簿1]Sheet1!$A$1:$N$1</c:f>
              <c:strCache>
                <c:ptCount val="14"/>
                <c:pt idx="0">
                  <c:v>一般公共预算</c:v>
                </c:pt>
                <c:pt idx="1">
                  <c:v>政府性基金预算</c:v>
                </c:pt>
                <c:pt idx="2">
                  <c:v>国有资本经营预算</c:v>
                </c:pt>
                <c:pt idx="3">
                  <c:v>财政专户管理资金</c:v>
                </c:pt>
                <c:pt idx="4">
                  <c:v>事业收入</c:v>
                </c:pt>
                <c:pt idx="5">
                  <c:v>事业单位经营收入</c:v>
                </c:pt>
                <c:pt idx="6">
                  <c:v>上级补助收入</c:v>
                </c:pt>
                <c:pt idx="7">
                  <c:v>附属单位上缴收入</c:v>
                </c:pt>
                <c:pt idx="8">
                  <c:v>其他收入</c:v>
                </c:pt>
                <c:pt idx="9">
                  <c:v>一般公共预算</c:v>
                </c:pt>
                <c:pt idx="10">
                  <c:v>政府性基金预算</c:v>
                </c:pt>
                <c:pt idx="11">
                  <c:v>国有资本经营预算</c:v>
                </c:pt>
                <c:pt idx="12">
                  <c:v>财政专户管理资金</c:v>
                </c:pt>
                <c:pt idx="13">
                  <c:v>单位资金</c:v>
                </c:pt>
              </c:strCache>
            </c:strRef>
          </c:cat>
          <c:val>
            <c:numRef>
              <c:f>[工作簿1]Sheet1!$A$2:$N$2</c:f>
              <c:numCache>
                <c:formatCode>#,##0.00"";\-#,##0.00"";""</c:formatCode>
                <c:ptCount val="14"/>
                <c:pt idx="0">
                  <c:v>1294.12</c:v>
                </c:pt>
                <c:pt idx="1">
                  <c:v>0</c:v>
                </c:pt>
                <c:pt idx="2">
                  <c:v>0</c:v>
                </c:pt>
                <c:pt idx="3">
                  <c:v>0</c:v>
                </c:pt>
                <c:pt idx="4">
                  <c:v>100</c:v>
                </c:pt>
                <c:pt idx="5">
                  <c:v>0</c:v>
                </c:pt>
                <c:pt idx="6">
                  <c:v>0</c:v>
                </c:pt>
                <c:pt idx="7">
                  <c:v>0</c:v>
                </c:pt>
                <c:pt idx="8">
                  <c:v>0</c:v>
                </c:pt>
                <c:pt idx="9">
                  <c:v>480.152222</c:v>
                </c:pt>
                <c:pt idx="10">
                  <c:v>0</c:v>
                </c:pt>
                <c:pt idx="11">
                  <c:v>0</c:v>
                </c:pt>
                <c:pt idx="12">
                  <c:v>0</c:v>
                </c:pt>
                <c:pt idx="13">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dfa885a-dfd0-427c-9d7a-f227e1bcd8a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支出预算图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000634704994357363"/>
                  <c:y val="-0.0081948620844682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086404152900702"/>
                  <c:y val="0.014004053144423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[工作簿1]Sheet2!$A$1:$E$1</c:f>
              <c:strCache>
                <c:ptCount val="5"/>
                <c:pt idx="0">
                  <c:v>基本支出</c:v>
                </c:pt>
                <c:pt idx="1">
                  <c:v>项目支出</c:v>
                </c:pt>
                <c:pt idx="2">
                  <c:v>事业单位经营支出</c:v>
                </c:pt>
                <c:pt idx="3">
                  <c:v>上缴上级支出</c:v>
                </c:pt>
                <c:pt idx="4">
                  <c:v>对附属单位补助支出</c:v>
                </c:pt>
              </c:strCache>
            </c:strRef>
          </c:cat>
          <c:val>
            <c:numRef>
              <c:f>[工作簿1]Sheet2!$A$2:$E$2</c:f>
              <c:numCache>
                <c:formatCode>#,##0.00"";\-#,##0.00"";""</c:formatCode>
                <c:ptCount val="5"/>
                <c:pt idx="0">
                  <c:v>1229</c:v>
                </c:pt>
                <c:pt idx="1">
                  <c:v>645.272222</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c895f9d-4f4f-4806-830d-ddd0d121913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7608</Words>
  <Characters>8181</Characters>
  <Lines>55</Lines>
  <Paragraphs>15</Paragraphs>
  <TotalTime>7</TotalTime>
  <ScaleCrop>false</ScaleCrop>
  <LinksUpToDate>false</LinksUpToDate>
  <CharactersWithSpaces>8213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2023-01-09T01:51:00Z</dcterms:created>
  <dc:creator>606N</dc:creator>
  <cp:lastModifiedBy>WPS_1528086731</cp:lastModifiedBy>
  <dcterms:modified xsi:type="dcterms:W3CDTF">2026-02-28T02:38:29Z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DC90AFF3910E4F30B1D9C2CC74C1C151_13</vt:lpwstr>
  </property>
  <property fmtid="{D5CDD505-2E9C-101B-9397-08002B2CF9AE}" pid="4" name="KSOTemplateDocerSaveRecord">
    <vt:lpwstr>eyJoZGlkIjoiNjE0YzkwMWJiZDk2NDI1NGNiMzFhZDFiZTUxYTAyMzEiLCJ1c2VySWQiOiIzNzU4ODg1OTEifQ==</vt:lpwstr>
  </property>
</Properties>
</file>